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BFD" w:rsidRPr="00BE2687" w:rsidRDefault="002B6BFD" w:rsidP="002B6BFD">
      <w:pPr>
        <w:pStyle w:val="Style1"/>
        <w:widowControl/>
        <w:tabs>
          <w:tab w:val="left" w:pos="0"/>
        </w:tabs>
        <w:spacing w:line="240" w:lineRule="auto"/>
        <w:ind w:firstLine="0"/>
        <w:rPr>
          <w:rStyle w:val="FontStyle13"/>
          <w:rFonts w:asciiTheme="minorHAnsi" w:hAnsiTheme="minorHAnsi"/>
          <w:i w:val="0"/>
          <w:noProof/>
          <w:lang w:eastAsia="en-US"/>
        </w:rPr>
      </w:pPr>
      <w:r w:rsidRPr="00BE2687">
        <w:rPr>
          <w:rStyle w:val="FontStyle13"/>
          <w:rFonts w:asciiTheme="minorHAnsi" w:hAnsiTheme="minorHAnsi"/>
          <w:noProof/>
          <w:lang w:eastAsia="en-US"/>
        </w:rPr>
        <w:t>PREDLOG/PROPOSAL</w:t>
      </w:r>
    </w:p>
    <w:p w:rsidR="002B6BFD" w:rsidRDefault="002B6BFD" w:rsidP="002B6BFD">
      <w:pPr>
        <w:pStyle w:val="Style1"/>
        <w:widowControl/>
        <w:tabs>
          <w:tab w:val="left" w:pos="0"/>
        </w:tabs>
        <w:spacing w:line="240" w:lineRule="auto"/>
        <w:ind w:firstLine="0"/>
        <w:rPr>
          <w:rStyle w:val="FontStyle13"/>
          <w:rFonts w:asciiTheme="minorHAnsi" w:hAnsiTheme="minorHAnsi"/>
          <w:b/>
          <w:i w:val="0"/>
          <w:noProof/>
          <w:lang w:eastAsia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4649"/>
      </w:tblGrid>
      <w:tr w:rsidR="002B6BFD" w:rsidRPr="00D96361" w:rsidTr="00AA644F">
        <w:tc>
          <w:tcPr>
            <w:tcW w:w="4248" w:type="dxa"/>
          </w:tcPr>
          <w:p w:rsidR="002B6BFD" w:rsidRDefault="002B6BFD" w:rsidP="00AA644F">
            <w:pPr>
              <w:widowControl/>
              <w:autoSpaceDE/>
              <w:autoSpaceDN/>
              <w:adjustRightInd/>
              <w:jc w:val="both"/>
              <w:rPr>
                <w:rFonts w:ascii="Calibri" w:eastAsia="Times New Roman" w:hAnsi="Calibri" w:cs="Times New Roman"/>
                <w:lang w:val="sr-Latn-CS" w:eastAsia="en-US"/>
              </w:rPr>
            </w:pPr>
          </w:p>
          <w:p w:rsidR="002B6BFD" w:rsidRPr="00D96361" w:rsidRDefault="002B6BFD" w:rsidP="00AA644F">
            <w:pPr>
              <w:widowControl/>
              <w:autoSpaceDE/>
              <w:autoSpaceDN/>
              <w:adjustRightInd/>
              <w:jc w:val="both"/>
              <w:rPr>
                <w:rFonts w:ascii="Calibri" w:eastAsia="Times New Roman" w:hAnsi="Calibri" w:cs="Times New Roman"/>
                <w:lang w:val="sr-Latn-CS" w:eastAsia="en-US"/>
              </w:rPr>
            </w:pPr>
            <w:r w:rsidRPr="00D96361">
              <w:rPr>
                <w:rFonts w:ascii="Calibri" w:eastAsia="Times New Roman" w:hAnsi="Calibri" w:cs="Times New Roman"/>
                <w:lang w:val="sr-Latn-CS" w:eastAsia="en-US"/>
              </w:rPr>
              <w:t>Na osnovu člana 329 Zakona o privrednim društvima („Sl.glasnik RS“ br. 36/2011 i 99/2011,</w:t>
            </w:r>
            <w:r w:rsidRPr="00E317BF">
              <w:rPr>
                <w:rFonts w:ascii="Calibri" w:hAnsi="Calibri"/>
              </w:rPr>
              <w:t xml:space="preserve"> 83/2014 - dr. zakon i 5/2015</w:t>
            </w:r>
            <w:r w:rsidRPr="00E317BF">
              <w:rPr>
                <w:rFonts w:ascii="Calibri" w:hAnsi="Calibri"/>
                <w:lang w:val="sr-Latn-CS"/>
              </w:rPr>
              <w:t>,</w:t>
            </w:r>
            <w:r w:rsidRPr="00D96361">
              <w:rPr>
                <w:rFonts w:ascii="Calibri" w:eastAsia="Times New Roman" w:hAnsi="Calibri" w:cs="Times New Roman"/>
                <w:lang w:val="sr-Latn-CS" w:eastAsia="en-US"/>
              </w:rPr>
              <w:t xml:space="preserve"> dalje: Zakon), Skupština </w:t>
            </w:r>
            <w:r w:rsidRPr="00D96361">
              <w:rPr>
                <w:rFonts w:ascii="Calibri" w:eastAsia="Times New Roman" w:hAnsi="Calibri" w:cs="Times New Roman"/>
                <w:noProof/>
                <w:lang w:val="sr-Latn-CS" w:eastAsia="en-US"/>
              </w:rPr>
              <w:t xml:space="preserve">Društva za hotelske, ugostiteljske i turističke usluge ''Excelsior'' a.d. Beograd </w:t>
            </w:r>
            <w:r w:rsidRPr="00D96361">
              <w:rPr>
                <w:rFonts w:ascii="Calibri" w:eastAsia="Times New Roman" w:hAnsi="Calibri" w:cs="Times New Roman"/>
                <w:lang w:val="sr-Latn-CS" w:eastAsia="en-US"/>
              </w:rPr>
              <w:t>(</w:t>
            </w:r>
            <w:r>
              <w:rPr>
                <w:rFonts w:ascii="Calibri" w:eastAsia="Times New Roman" w:hAnsi="Calibri" w:cs="Times New Roman"/>
                <w:lang w:val="sr-Latn-CS" w:eastAsia="en-US"/>
              </w:rPr>
              <w:t>„</w:t>
            </w:r>
            <w:r w:rsidRPr="00D96361">
              <w:rPr>
                <w:rFonts w:ascii="Calibri" w:eastAsia="Times New Roman" w:hAnsi="Calibri" w:cs="Times New Roman"/>
                <w:lang w:val="sr-Latn-CS" w:eastAsia="en-US"/>
              </w:rPr>
              <w:t>Društvo</w:t>
            </w:r>
            <w:r>
              <w:rPr>
                <w:rFonts w:ascii="Calibri" w:eastAsia="Times New Roman" w:hAnsi="Calibri" w:cs="Times New Roman"/>
                <w:lang w:val="sr-Latn-CS" w:eastAsia="en-US"/>
              </w:rPr>
              <w:t>“</w:t>
            </w:r>
            <w:r w:rsidRPr="00D96361">
              <w:rPr>
                <w:rFonts w:ascii="Calibri" w:eastAsia="Times New Roman" w:hAnsi="Calibri" w:cs="Times New Roman"/>
                <w:lang w:val="sr-Latn-CS" w:eastAsia="en-US"/>
              </w:rPr>
              <w:t xml:space="preserve">), donela je </w:t>
            </w:r>
            <w:r>
              <w:rPr>
                <w:rFonts w:ascii="Calibri" w:eastAsia="Times New Roman" w:hAnsi="Calibri" w:cs="Times New Roman"/>
                <w:lang w:val="sr-Latn-CS" w:eastAsia="en-US"/>
              </w:rPr>
              <w:t xml:space="preserve">na redovnoj sednici održanoj dana </w:t>
            </w:r>
            <w:r w:rsidR="0060728B">
              <w:rPr>
                <w:rFonts w:ascii="Calibri" w:eastAsia="Times New Roman" w:hAnsi="Calibri" w:cs="Times New Roman"/>
                <w:lang w:val="sr-Latn-CS" w:eastAsia="en-US"/>
              </w:rPr>
              <w:t>28</w:t>
            </w:r>
            <w:r>
              <w:rPr>
                <w:rFonts w:ascii="Calibri" w:eastAsia="Times New Roman" w:hAnsi="Calibri" w:cs="Times New Roman"/>
                <w:lang w:val="sr-Latn-CS" w:eastAsia="en-US"/>
              </w:rPr>
              <w:t>.06.</w:t>
            </w:r>
            <w:r w:rsidRPr="00D96361">
              <w:rPr>
                <w:rFonts w:ascii="Calibri" w:eastAsia="Times New Roman" w:hAnsi="Calibri" w:cs="Times New Roman"/>
                <w:lang w:val="sr-Latn-CS" w:eastAsia="en-US"/>
              </w:rPr>
              <w:t>201</w:t>
            </w:r>
            <w:r w:rsidR="005A452A">
              <w:rPr>
                <w:rFonts w:ascii="Calibri" w:eastAsia="Times New Roman" w:hAnsi="Calibri" w:cs="Times New Roman"/>
                <w:lang w:val="sr-Latn-CS" w:eastAsia="en-US"/>
              </w:rPr>
              <w:t>8</w:t>
            </w:r>
            <w:r w:rsidRPr="00D96361">
              <w:rPr>
                <w:rFonts w:ascii="Calibri" w:eastAsia="Times New Roman" w:hAnsi="Calibri" w:cs="Times New Roman"/>
                <w:lang w:val="sr-Latn-CS" w:eastAsia="en-US"/>
              </w:rPr>
              <w:t>. godine sledeću:</w:t>
            </w:r>
          </w:p>
          <w:p w:rsidR="002B6BFD" w:rsidRPr="00D96361" w:rsidRDefault="002B6BFD" w:rsidP="00AA644F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lang w:val="sr-Latn-CS" w:eastAsia="en-US"/>
              </w:rPr>
            </w:pPr>
          </w:p>
          <w:p w:rsidR="002B6BFD" w:rsidRPr="00D96361" w:rsidRDefault="002B6BFD" w:rsidP="00AA644F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lang w:val="sr-Latn-CS" w:eastAsia="en-US"/>
              </w:rPr>
            </w:pPr>
          </w:p>
          <w:p w:rsidR="002B6BFD" w:rsidRPr="00D96361" w:rsidRDefault="002B6BFD" w:rsidP="00AA644F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b/>
                <w:lang w:val="sr-Latn-CS" w:eastAsia="en-US"/>
              </w:rPr>
            </w:pPr>
            <w:r w:rsidRPr="00D96361">
              <w:rPr>
                <w:rFonts w:ascii="Calibri" w:eastAsia="Times New Roman" w:hAnsi="Calibri" w:cs="Times New Roman"/>
                <w:b/>
                <w:lang w:val="sr-Latn-CS" w:eastAsia="en-US"/>
              </w:rPr>
              <w:t>O D L U K U</w:t>
            </w:r>
          </w:p>
          <w:p w:rsidR="002B6BFD" w:rsidRPr="00D96361" w:rsidRDefault="002B6BFD" w:rsidP="00AA644F">
            <w:pPr>
              <w:widowControl/>
              <w:autoSpaceDE/>
              <w:autoSpaceDN/>
              <w:adjustRightInd/>
              <w:ind w:left="360"/>
              <w:jc w:val="center"/>
              <w:rPr>
                <w:rFonts w:ascii="Calibri" w:eastAsia="Times New Roman" w:hAnsi="Calibri" w:cs="Times New Roman"/>
                <w:b/>
                <w:i/>
                <w:lang w:val="sr-Latn-CS" w:eastAsia="en-US"/>
              </w:rPr>
            </w:pPr>
            <w:r w:rsidRPr="00D96361">
              <w:rPr>
                <w:rFonts w:ascii="Calibri" w:eastAsia="Times New Roman" w:hAnsi="Calibri" w:cs="Times New Roman"/>
                <w:b/>
                <w:i/>
                <w:lang w:val="sr-Latn-CS" w:eastAsia="en-US"/>
              </w:rPr>
              <w:t xml:space="preserve">o usvajanju Izveštaja </w:t>
            </w:r>
            <w:r w:rsidR="005A452A">
              <w:rPr>
                <w:rFonts w:ascii="Calibri" w:eastAsia="Times New Roman" w:hAnsi="Calibri" w:cs="Times New Roman"/>
                <w:b/>
                <w:i/>
                <w:lang w:val="sr-Latn-CS" w:eastAsia="en-US"/>
              </w:rPr>
              <w:t>O</w:t>
            </w:r>
            <w:r>
              <w:rPr>
                <w:rFonts w:ascii="Calibri" w:eastAsia="Times New Roman" w:hAnsi="Calibri" w:cs="Times New Roman"/>
                <w:b/>
                <w:i/>
                <w:lang w:val="sr-Latn-CS" w:eastAsia="en-US"/>
              </w:rPr>
              <w:t>dbora</w:t>
            </w:r>
            <w:r w:rsidR="005A452A">
              <w:rPr>
                <w:rFonts w:ascii="Calibri" w:eastAsia="Times New Roman" w:hAnsi="Calibri" w:cs="Times New Roman"/>
                <w:b/>
                <w:i/>
                <w:lang w:val="sr-Latn-CS" w:eastAsia="en-US"/>
              </w:rPr>
              <w:t xml:space="preserve"> direktora</w:t>
            </w:r>
            <w:r>
              <w:rPr>
                <w:rFonts w:ascii="Calibri" w:eastAsia="Times New Roman" w:hAnsi="Calibri" w:cs="Times New Roman"/>
                <w:b/>
                <w:i/>
                <w:lang w:val="sr-Latn-CS" w:eastAsia="en-US"/>
              </w:rPr>
              <w:t xml:space="preserve"> </w:t>
            </w:r>
            <w:r w:rsidRPr="00D96361">
              <w:rPr>
                <w:rFonts w:ascii="Calibri" w:eastAsia="Times New Roman" w:hAnsi="Calibri" w:cs="Times New Roman"/>
                <w:b/>
                <w:i/>
                <w:lang w:val="sr-Latn-CS" w:eastAsia="en-US"/>
              </w:rPr>
              <w:t>za 201</w:t>
            </w:r>
            <w:r w:rsidR="005A452A">
              <w:rPr>
                <w:rFonts w:ascii="Calibri" w:eastAsia="Times New Roman" w:hAnsi="Calibri" w:cs="Times New Roman"/>
                <w:b/>
                <w:i/>
                <w:lang w:val="sr-Latn-CS" w:eastAsia="en-US"/>
              </w:rPr>
              <w:t>7</w:t>
            </w:r>
            <w:r w:rsidRPr="00D96361">
              <w:rPr>
                <w:rFonts w:ascii="Calibri" w:eastAsia="Times New Roman" w:hAnsi="Calibri" w:cs="Times New Roman"/>
                <w:b/>
                <w:i/>
                <w:lang w:val="sr-Latn-CS" w:eastAsia="en-US"/>
              </w:rPr>
              <w:t>. godinu</w:t>
            </w:r>
          </w:p>
          <w:p w:rsidR="002B6BFD" w:rsidRPr="00D96361" w:rsidRDefault="002B6BFD" w:rsidP="00AA644F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lang w:val="sr-Latn-CS" w:eastAsia="en-US"/>
              </w:rPr>
            </w:pPr>
          </w:p>
          <w:p w:rsidR="002B6BFD" w:rsidRPr="00D96361" w:rsidRDefault="002B6BFD" w:rsidP="00AA644F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lang w:val="sr-Latn-CS" w:eastAsia="en-US"/>
              </w:rPr>
            </w:pPr>
          </w:p>
          <w:p w:rsidR="002B6BFD" w:rsidRPr="00D96361" w:rsidRDefault="002B6BFD" w:rsidP="00AA644F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lang w:val="sr-Latn-CS" w:eastAsia="en-US"/>
              </w:rPr>
            </w:pPr>
          </w:p>
          <w:p w:rsidR="002B6BFD" w:rsidRPr="00D96361" w:rsidRDefault="002B6BFD" w:rsidP="00AA644F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lang w:val="sr-Latn-CS" w:eastAsia="en-US"/>
              </w:rPr>
            </w:pPr>
            <w:r w:rsidRPr="00D96361">
              <w:rPr>
                <w:rFonts w:ascii="Calibri" w:eastAsia="Times New Roman" w:hAnsi="Calibri" w:cs="Times New Roman"/>
                <w:lang w:val="sr-Latn-CS" w:eastAsia="en-US"/>
              </w:rPr>
              <w:t>Član 1</w:t>
            </w:r>
          </w:p>
          <w:p w:rsidR="002B6BFD" w:rsidRPr="00D96361" w:rsidRDefault="002B6BFD" w:rsidP="00AA644F">
            <w:pPr>
              <w:widowControl/>
              <w:tabs>
                <w:tab w:val="left" w:pos="5970"/>
              </w:tabs>
              <w:autoSpaceDE/>
              <w:autoSpaceDN/>
              <w:adjustRightInd/>
              <w:jc w:val="both"/>
              <w:rPr>
                <w:rFonts w:ascii="Calibri" w:eastAsia="Times New Roman" w:hAnsi="Calibri" w:cs="Times New Roman"/>
                <w:lang w:val="sr-Latn-CS" w:eastAsia="en-US"/>
              </w:rPr>
            </w:pPr>
          </w:p>
          <w:p w:rsidR="002B6BFD" w:rsidRPr="00D96361" w:rsidRDefault="002B6BFD" w:rsidP="00AA644F">
            <w:pPr>
              <w:widowControl/>
              <w:autoSpaceDE/>
              <w:autoSpaceDN/>
              <w:adjustRightInd/>
              <w:jc w:val="both"/>
              <w:rPr>
                <w:rFonts w:ascii="Calibri" w:eastAsia="Times New Roman" w:hAnsi="Calibri" w:cs="Times New Roman"/>
                <w:lang w:val="sr-Latn-CS" w:eastAsia="en-US"/>
              </w:rPr>
            </w:pPr>
            <w:r w:rsidRPr="00D96361">
              <w:rPr>
                <w:rFonts w:ascii="Calibri" w:eastAsia="Times New Roman" w:hAnsi="Calibri" w:cs="Times New Roman"/>
                <w:lang w:val="sr-Latn-CS" w:eastAsia="en-US"/>
              </w:rPr>
              <w:t xml:space="preserve">Usvaja se priloženi godišnji Izveštaj </w:t>
            </w:r>
            <w:r w:rsidR="005A452A">
              <w:rPr>
                <w:rFonts w:ascii="Calibri" w:eastAsia="Times New Roman" w:hAnsi="Calibri" w:cs="Times New Roman"/>
                <w:lang w:val="sr-Latn-CS" w:eastAsia="en-US"/>
              </w:rPr>
              <w:t>O</w:t>
            </w:r>
            <w:r>
              <w:rPr>
                <w:rFonts w:ascii="Calibri" w:eastAsia="Times New Roman" w:hAnsi="Calibri" w:cs="Times New Roman"/>
                <w:lang w:val="sr-Latn-CS" w:eastAsia="en-US"/>
              </w:rPr>
              <w:t xml:space="preserve">dbora </w:t>
            </w:r>
            <w:r w:rsidR="005A452A">
              <w:rPr>
                <w:rFonts w:ascii="Calibri" w:eastAsia="Times New Roman" w:hAnsi="Calibri" w:cs="Times New Roman"/>
                <w:lang w:val="sr-Latn-CS" w:eastAsia="en-US"/>
              </w:rPr>
              <w:t xml:space="preserve">direktora </w:t>
            </w:r>
            <w:r w:rsidRPr="00D96361">
              <w:rPr>
                <w:rFonts w:ascii="Calibri" w:eastAsia="Times New Roman" w:hAnsi="Calibri" w:cs="Times New Roman"/>
                <w:lang w:val="sr-Latn-CS" w:eastAsia="en-US"/>
              </w:rPr>
              <w:t>Društva za 201</w:t>
            </w:r>
            <w:r w:rsidR="005A452A">
              <w:rPr>
                <w:rFonts w:ascii="Calibri" w:eastAsia="Times New Roman" w:hAnsi="Calibri" w:cs="Times New Roman"/>
                <w:lang w:val="sr-Latn-CS" w:eastAsia="en-US"/>
              </w:rPr>
              <w:t>7</w:t>
            </w:r>
            <w:r w:rsidRPr="00D96361">
              <w:rPr>
                <w:rFonts w:ascii="Calibri" w:eastAsia="Times New Roman" w:hAnsi="Calibri" w:cs="Times New Roman"/>
                <w:lang w:val="sr-Latn-CS" w:eastAsia="en-US"/>
              </w:rPr>
              <w:t>. godinu.</w:t>
            </w:r>
          </w:p>
          <w:p w:rsidR="002B6BFD" w:rsidRPr="00D96361" w:rsidRDefault="002B6BFD" w:rsidP="00AA644F">
            <w:pPr>
              <w:widowControl/>
              <w:autoSpaceDE/>
              <w:autoSpaceDN/>
              <w:adjustRightInd/>
              <w:jc w:val="both"/>
              <w:rPr>
                <w:rFonts w:ascii="Calibri" w:eastAsia="Times New Roman" w:hAnsi="Calibri" w:cs="Times New Roman"/>
                <w:lang w:val="sr-Latn-CS" w:eastAsia="en-US"/>
              </w:rPr>
            </w:pPr>
          </w:p>
          <w:p w:rsidR="002B6BFD" w:rsidRPr="00D96361" w:rsidRDefault="002B6BFD" w:rsidP="00AA644F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lang w:val="sr-Latn-CS" w:eastAsia="en-US"/>
              </w:rPr>
            </w:pPr>
            <w:r w:rsidRPr="00D96361">
              <w:rPr>
                <w:rFonts w:ascii="Calibri" w:eastAsia="Times New Roman" w:hAnsi="Calibri" w:cs="Times New Roman"/>
                <w:lang w:val="sr-Latn-CS" w:eastAsia="en-US"/>
              </w:rPr>
              <w:t>Član 2</w:t>
            </w:r>
          </w:p>
          <w:p w:rsidR="002B6BFD" w:rsidRPr="00D96361" w:rsidRDefault="002B6BFD" w:rsidP="00AA644F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lang w:val="sr-Latn-CS" w:eastAsia="en-US"/>
              </w:rPr>
            </w:pPr>
          </w:p>
          <w:p w:rsidR="002B6BFD" w:rsidRPr="00D96361" w:rsidRDefault="002B6BFD" w:rsidP="00AA644F">
            <w:pPr>
              <w:widowControl/>
              <w:autoSpaceDE/>
              <w:autoSpaceDN/>
              <w:adjustRightInd/>
              <w:jc w:val="both"/>
              <w:rPr>
                <w:rFonts w:ascii="Calibri" w:eastAsia="Times New Roman" w:hAnsi="Calibri" w:cs="Times New Roman"/>
                <w:lang w:val="sr-Latn-CS" w:eastAsia="en-US"/>
              </w:rPr>
            </w:pPr>
            <w:r w:rsidRPr="00D96361">
              <w:rPr>
                <w:rFonts w:ascii="Calibri" w:eastAsia="Times New Roman" w:hAnsi="Calibri" w:cs="Times New Roman"/>
                <w:lang w:val="sr-Latn-CS" w:eastAsia="en-US"/>
              </w:rPr>
              <w:t>Ova Odluka stupa na snagu danom donošenja.</w:t>
            </w:r>
          </w:p>
          <w:p w:rsidR="002B6BFD" w:rsidRPr="00D96361" w:rsidRDefault="002B6BFD" w:rsidP="00AA644F">
            <w:pPr>
              <w:widowControl/>
              <w:autoSpaceDE/>
              <w:autoSpaceDN/>
              <w:adjustRightInd/>
              <w:jc w:val="both"/>
              <w:rPr>
                <w:rFonts w:ascii="Calibri" w:eastAsia="Times New Roman" w:hAnsi="Calibri" w:cs="Times New Roman"/>
                <w:lang w:val="sr-Latn-CS" w:eastAsia="en-US"/>
              </w:rPr>
            </w:pPr>
          </w:p>
          <w:p w:rsidR="002B6BFD" w:rsidRPr="00D96361" w:rsidRDefault="002B6BFD" w:rsidP="00AA644F">
            <w:pPr>
              <w:widowControl/>
              <w:autoSpaceDE/>
              <w:autoSpaceDN/>
              <w:adjustRightInd/>
              <w:jc w:val="both"/>
              <w:rPr>
                <w:rFonts w:ascii="Calibri" w:eastAsia="Times New Roman" w:hAnsi="Calibri" w:cs="Times New Roman"/>
                <w:lang w:val="sr-Latn-CS" w:eastAsia="en-US"/>
              </w:rPr>
            </w:pPr>
          </w:p>
          <w:p w:rsidR="002B6BFD" w:rsidRPr="00D96361" w:rsidRDefault="002B6BFD" w:rsidP="00AA644F">
            <w:pPr>
              <w:widowControl/>
              <w:autoSpaceDE/>
              <w:autoSpaceDN/>
              <w:adjustRightInd/>
              <w:rPr>
                <w:rFonts w:ascii="Calibri" w:eastAsia="Times New Roman" w:hAnsi="Calibri" w:cs="Times New Roman"/>
                <w:lang w:val="sl-SI" w:eastAsia="en-US"/>
              </w:rPr>
            </w:pPr>
          </w:p>
          <w:p w:rsidR="002B6BFD" w:rsidRPr="00D96361" w:rsidRDefault="002B6BFD" w:rsidP="00AA644F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Times New Roman"/>
                <w:lang w:val="sl-SI" w:eastAsia="en-US"/>
              </w:rPr>
            </w:pPr>
            <w:r w:rsidRPr="00D96361">
              <w:rPr>
                <w:rFonts w:ascii="Calibri" w:eastAsia="Times New Roman" w:hAnsi="Calibri" w:cs="Times New Roman"/>
                <w:lang w:val="sl-SI" w:eastAsia="en-US"/>
              </w:rPr>
              <w:t xml:space="preserve">                                     </w:t>
            </w:r>
          </w:p>
        </w:tc>
        <w:tc>
          <w:tcPr>
            <w:tcW w:w="4649" w:type="dxa"/>
          </w:tcPr>
          <w:p w:rsidR="002B6BFD" w:rsidRDefault="002B6BFD" w:rsidP="00AA644F">
            <w:pPr>
              <w:widowControl/>
              <w:jc w:val="both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</w:p>
          <w:p w:rsidR="002B6BFD" w:rsidRPr="00D96361" w:rsidRDefault="002B6BFD" w:rsidP="00AA644F">
            <w:pPr>
              <w:widowControl/>
              <w:jc w:val="both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D96361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Pursuant to Article 329 of the Law on Business Companies</w:t>
            </w:r>
            <w:r w:rsidRPr="00D96361">
              <w:rPr>
                <w:rFonts w:ascii="Calibri" w:eastAsia="Times New Roman" w:hAnsi="Calibri" w:cs="Times New Roman"/>
                <w:lang w:val="en-US" w:eastAsia="en-US"/>
              </w:rPr>
              <w:t xml:space="preserve"> ("Official</w:t>
            </w:r>
            <w:r>
              <w:rPr>
                <w:rFonts w:ascii="Calibri" w:eastAsia="Times New Roman" w:hAnsi="Calibri" w:cs="Times New Roman"/>
                <w:lang w:val="en-US" w:eastAsia="en-US"/>
              </w:rPr>
              <w:t xml:space="preserve"> Gazette of RS" no. 36/2011, </w:t>
            </w:r>
            <w:r w:rsidRPr="00D96361">
              <w:rPr>
                <w:rFonts w:ascii="Calibri" w:eastAsia="Times New Roman" w:hAnsi="Calibri" w:cs="Times New Roman"/>
                <w:lang w:val="en-US" w:eastAsia="en-US"/>
              </w:rPr>
              <w:t>99/2011,</w:t>
            </w:r>
            <w:r w:rsidRPr="00E317BF">
              <w:rPr>
                <w:rFonts w:ascii="Calibri" w:hAnsi="Calibri"/>
              </w:rPr>
              <w:t xml:space="preserve"> 83/2014 </w:t>
            </w:r>
            <w:r>
              <w:rPr>
                <w:rFonts w:ascii="Calibri" w:hAnsi="Calibri"/>
              </w:rPr>
              <w:t>–</w:t>
            </w:r>
            <w:r w:rsidRPr="00E317BF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other Law and</w:t>
            </w:r>
            <w:r w:rsidRPr="00E317BF">
              <w:rPr>
                <w:rFonts w:ascii="Calibri" w:hAnsi="Calibri"/>
              </w:rPr>
              <w:t xml:space="preserve"> 5/2015</w:t>
            </w:r>
            <w:r w:rsidRPr="00E317BF">
              <w:rPr>
                <w:rFonts w:ascii="Calibri" w:hAnsi="Calibri"/>
                <w:lang w:val="sr-Latn-CS"/>
              </w:rPr>
              <w:t>,</w:t>
            </w:r>
            <w:r>
              <w:rPr>
                <w:rFonts w:ascii="Calibri" w:hAnsi="Calibri"/>
                <w:lang w:val="sr-Latn-CS"/>
              </w:rPr>
              <w:t xml:space="preserve"> </w:t>
            </w:r>
            <w:r w:rsidRPr="00D96361">
              <w:rPr>
                <w:rFonts w:ascii="Calibri" w:eastAsia="Times New Roman" w:hAnsi="Calibri" w:cs="Times New Roman"/>
                <w:lang w:val="en-US" w:eastAsia="en-US"/>
              </w:rPr>
              <w:t xml:space="preserve">hereinafter: the Law) </w:t>
            </w:r>
            <w:r w:rsidRPr="00D96361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 xml:space="preserve">Shareholders Assembly of the </w:t>
            </w:r>
            <w:r w:rsidRPr="00D96361">
              <w:rPr>
                <w:rFonts w:ascii="Calibri" w:eastAsia="Times New Roman" w:hAnsi="Calibri" w:cs="Times New Roman"/>
                <w:lang w:val="en-US" w:eastAsia="en-US"/>
              </w:rPr>
              <w:t>Company for hotel, catering and tourist</w:t>
            </w:r>
            <w:r w:rsidR="005A452A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  <w:r w:rsidRPr="00D96361">
              <w:rPr>
                <w:rFonts w:ascii="Calibri" w:eastAsia="Times New Roman" w:hAnsi="Calibri" w:cs="Times New Roman"/>
                <w:lang w:val="en-US" w:eastAsia="en-US"/>
              </w:rPr>
              <w:t xml:space="preserve">services </w:t>
            </w:r>
            <w:r w:rsidRPr="00D96361">
              <w:rPr>
                <w:rFonts w:ascii="Calibri" w:eastAsia="Times New Roman" w:hAnsi="Calibri" w:cs="Times New Roman"/>
                <w:noProof/>
                <w:lang w:val="sr-Latn-CS" w:eastAsia="en-US"/>
              </w:rPr>
              <w:t xml:space="preserve"> ''Excelsior'' </w:t>
            </w:r>
            <w:r>
              <w:rPr>
                <w:rFonts w:ascii="Calibri" w:eastAsia="Times New Roman" w:hAnsi="Calibri" w:cs="Times New Roman"/>
                <w:noProof/>
                <w:lang w:val="sr-Latn-CS" w:eastAsia="en-US"/>
              </w:rPr>
              <w:t>JSC</w:t>
            </w:r>
            <w:r w:rsidRPr="00D96361">
              <w:rPr>
                <w:rFonts w:ascii="Calibri" w:eastAsia="Times New Roman" w:hAnsi="Calibri" w:cs="Times New Roman"/>
                <w:noProof/>
                <w:lang w:val="sr-Latn-CS" w:eastAsia="en-US"/>
              </w:rPr>
              <w:t xml:space="preserve"> Belgrade </w:t>
            </w:r>
            <w:r w:rsidRPr="00D96361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 xml:space="preserve">(the </w:t>
            </w:r>
            <w:r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“</w:t>
            </w:r>
            <w:r w:rsidRPr="00D96361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Company</w:t>
            </w:r>
            <w:r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”</w:t>
            </w:r>
            <w:r w:rsidRPr="00D96361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 xml:space="preserve">), at its </w:t>
            </w:r>
            <w:r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 xml:space="preserve">ordinary </w:t>
            </w:r>
            <w:r w:rsidRPr="00D96361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 xml:space="preserve">meeting held on </w:t>
            </w:r>
            <w:r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 xml:space="preserve">June </w:t>
            </w:r>
            <w:r w:rsidR="0060728B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28th</w:t>
            </w:r>
            <w:bookmarkStart w:id="0" w:name="_GoBack"/>
            <w:bookmarkEnd w:id="0"/>
            <w:r w:rsidRPr="00D96361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, 201</w:t>
            </w:r>
            <w:r w:rsidR="005A452A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8</w:t>
            </w:r>
            <w:r w:rsidRPr="00D96361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 xml:space="preserve"> passed the following:</w:t>
            </w:r>
          </w:p>
          <w:p w:rsidR="002B6BFD" w:rsidRPr="00D96361" w:rsidRDefault="002B6BFD" w:rsidP="00AA644F">
            <w:pPr>
              <w:widowControl/>
              <w:jc w:val="both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</w:p>
          <w:p w:rsidR="002B6BFD" w:rsidRPr="00D96361" w:rsidRDefault="002B6BFD" w:rsidP="00AA644F">
            <w:pPr>
              <w:widowControl/>
              <w:jc w:val="both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</w:p>
          <w:p w:rsidR="002B6BFD" w:rsidRPr="00D96361" w:rsidRDefault="002B6BFD" w:rsidP="00AA644F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lang w:val="en-US" w:eastAsia="en-US"/>
              </w:rPr>
            </w:pPr>
            <w:r w:rsidRPr="00D96361">
              <w:rPr>
                <w:rFonts w:ascii="Calibri" w:eastAsia="Times New Roman" w:hAnsi="Calibri" w:cs="Times New Roman"/>
                <w:b/>
                <w:color w:val="000000"/>
                <w:lang w:val="en-US" w:eastAsia="en-US"/>
              </w:rPr>
              <w:t>DECISION</w:t>
            </w:r>
          </w:p>
          <w:p w:rsidR="002B6BFD" w:rsidRPr="00D96361" w:rsidRDefault="002B6BFD" w:rsidP="00AA644F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val="en-US" w:eastAsia="en-US"/>
              </w:rPr>
            </w:pPr>
            <w:r w:rsidRPr="00D96361">
              <w:rPr>
                <w:rFonts w:ascii="Calibri" w:eastAsia="Times New Roman" w:hAnsi="Calibri" w:cs="Times New Roman"/>
                <w:b/>
                <w:i/>
                <w:color w:val="000000"/>
                <w:lang w:val="en-US" w:eastAsia="en-US"/>
              </w:rPr>
              <w:t xml:space="preserve">about the adoption of the Report 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lang w:val="en-US" w:eastAsia="en-US"/>
              </w:rPr>
              <w:t>of Board</w:t>
            </w:r>
            <w:r w:rsidR="005A452A">
              <w:rPr>
                <w:rFonts w:ascii="Calibri" w:eastAsia="Times New Roman" w:hAnsi="Calibri" w:cs="Times New Roman"/>
                <w:b/>
                <w:i/>
                <w:color w:val="000000"/>
                <w:lang w:val="en-US" w:eastAsia="en-US"/>
              </w:rPr>
              <w:t xml:space="preserve"> of directors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lang w:val="en-US" w:eastAsia="en-US"/>
              </w:rPr>
              <w:t xml:space="preserve"> </w:t>
            </w:r>
            <w:r w:rsidRPr="00D96361">
              <w:rPr>
                <w:rFonts w:ascii="Calibri" w:eastAsia="Times New Roman" w:hAnsi="Calibri" w:cs="Times New Roman"/>
                <w:b/>
                <w:i/>
                <w:color w:val="000000"/>
                <w:lang w:val="en-US" w:eastAsia="en-US"/>
              </w:rPr>
              <w:t>for 201</w:t>
            </w:r>
            <w:r w:rsidR="000C2D5A">
              <w:rPr>
                <w:rFonts w:ascii="Calibri" w:eastAsia="Times New Roman" w:hAnsi="Calibri" w:cs="Times New Roman"/>
                <w:b/>
                <w:i/>
                <w:color w:val="000000"/>
                <w:lang w:val="en-US" w:eastAsia="en-US"/>
              </w:rPr>
              <w:t>7</w:t>
            </w:r>
          </w:p>
          <w:p w:rsidR="002B6BFD" w:rsidRPr="00D96361" w:rsidRDefault="002B6BFD" w:rsidP="00AA644F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i/>
                <w:color w:val="000000"/>
                <w:lang w:val="en-US" w:eastAsia="en-US"/>
              </w:rPr>
            </w:pPr>
          </w:p>
          <w:p w:rsidR="002B6BFD" w:rsidRPr="00D96361" w:rsidRDefault="002B6BFD" w:rsidP="00AA644F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i/>
                <w:color w:val="000000"/>
                <w:lang w:val="en-US" w:eastAsia="en-US"/>
              </w:rPr>
            </w:pPr>
          </w:p>
          <w:p w:rsidR="002B6BFD" w:rsidRPr="00D96361" w:rsidRDefault="002B6BFD" w:rsidP="00AA644F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i/>
                <w:color w:val="000000"/>
                <w:lang w:val="en-US" w:eastAsia="en-US"/>
              </w:rPr>
            </w:pPr>
          </w:p>
          <w:p w:rsidR="002B6BFD" w:rsidRPr="00D96361" w:rsidRDefault="002B6BFD" w:rsidP="00AA644F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D96361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Article 1</w:t>
            </w:r>
          </w:p>
          <w:p w:rsidR="002B6BFD" w:rsidRPr="00D96361" w:rsidRDefault="002B6BFD" w:rsidP="00AA644F">
            <w:pPr>
              <w:widowControl/>
              <w:autoSpaceDE/>
              <w:autoSpaceDN/>
              <w:adjustRightInd/>
              <w:jc w:val="both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</w:p>
          <w:p w:rsidR="002B6BFD" w:rsidRPr="00D96361" w:rsidRDefault="002B6BFD" w:rsidP="00AA644F">
            <w:pPr>
              <w:widowControl/>
              <w:autoSpaceDE/>
              <w:autoSpaceDN/>
              <w:adjustRightInd/>
              <w:jc w:val="both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D96361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 xml:space="preserve">Report </w:t>
            </w:r>
            <w:r w:rsidR="005A452A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of</w:t>
            </w:r>
            <w:r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 xml:space="preserve"> Board</w:t>
            </w:r>
            <w:r w:rsidR="005A452A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 xml:space="preserve"> of directors</w:t>
            </w:r>
            <w:r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 xml:space="preserve"> </w:t>
            </w:r>
            <w:r w:rsidRPr="00D96361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for year 201</w:t>
            </w:r>
            <w:r w:rsidR="005A452A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7</w:t>
            </w:r>
            <w:r w:rsidRPr="00D96361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 xml:space="preserve"> is hereby adopted, as attached. </w:t>
            </w:r>
          </w:p>
          <w:p w:rsidR="002B6BFD" w:rsidRPr="00D96361" w:rsidRDefault="002B6BFD" w:rsidP="00AA644F">
            <w:pPr>
              <w:widowControl/>
              <w:autoSpaceDE/>
              <w:autoSpaceDN/>
              <w:adjustRightInd/>
              <w:jc w:val="both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</w:p>
          <w:p w:rsidR="002B6BFD" w:rsidRPr="00D96361" w:rsidRDefault="002B6BFD" w:rsidP="00AA644F">
            <w:pPr>
              <w:widowControl/>
              <w:autoSpaceDE/>
              <w:autoSpaceDN/>
              <w:adjustRightInd/>
              <w:jc w:val="both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</w:p>
          <w:p w:rsidR="002B6BFD" w:rsidRPr="00D96361" w:rsidRDefault="002B6BFD" w:rsidP="00AA644F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D96361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Article 2</w:t>
            </w:r>
          </w:p>
          <w:p w:rsidR="002B6BFD" w:rsidRPr="00D96361" w:rsidRDefault="002B6BFD" w:rsidP="00AA644F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i/>
                <w:color w:val="000000"/>
                <w:lang w:val="en-US" w:eastAsia="en-US"/>
              </w:rPr>
            </w:pPr>
          </w:p>
          <w:p w:rsidR="002B6BFD" w:rsidRPr="00D96361" w:rsidRDefault="002B6BFD" w:rsidP="00AA644F">
            <w:pPr>
              <w:widowControl/>
              <w:jc w:val="both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D96361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 xml:space="preserve">This Decision comes into force at the day of its adoption. </w:t>
            </w:r>
          </w:p>
          <w:p w:rsidR="002B6BFD" w:rsidRPr="00D96361" w:rsidRDefault="002B6BFD" w:rsidP="00AA644F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Times New Roman"/>
                <w:lang w:val="sr-Latn-CS" w:eastAsia="en-US"/>
              </w:rPr>
            </w:pPr>
          </w:p>
          <w:p w:rsidR="002B6BFD" w:rsidRPr="00D96361" w:rsidRDefault="002B6BFD" w:rsidP="00AA644F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Times New Roman"/>
                <w:lang w:val="sr-Latn-CS" w:eastAsia="en-US"/>
              </w:rPr>
            </w:pPr>
          </w:p>
          <w:p w:rsidR="002B6BFD" w:rsidRPr="00D96361" w:rsidRDefault="002B6BFD" w:rsidP="00AA644F">
            <w:pPr>
              <w:widowControl/>
              <w:rPr>
                <w:rFonts w:ascii="Calibri" w:eastAsia="Times New Roman" w:hAnsi="Calibri" w:cs="Times New Roman"/>
                <w:lang w:val="sl-SI" w:eastAsia="en-US"/>
              </w:rPr>
            </w:pPr>
          </w:p>
        </w:tc>
      </w:tr>
      <w:tr w:rsidR="002B6BFD" w:rsidTr="00AA644F">
        <w:tc>
          <w:tcPr>
            <w:tcW w:w="8897" w:type="dxa"/>
            <w:gridSpan w:val="2"/>
          </w:tcPr>
          <w:p w:rsidR="002B6BFD" w:rsidRDefault="002B6BFD" w:rsidP="00AA644F">
            <w:pPr>
              <w:pStyle w:val="Style1"/>
              <w:widowControl/>
              <w:tabs>
                <w:tab w:val="left" w:pos="0"/>
              </w:tabs>
              <w:spacing w:line="240" w:lineRule="auto"/>
              <w:ind w:firstLine="0"/>
              <w:rPr>
                <w:rStyle w:val="FontStyle13"/>
                <w:rFonts w:asciiTheme="minorHAnsi" w:hAnsiTheme="minorHAnsi"/>
                <w:b/>
                <w:i w:val="0"/>
                <w:noProof/>
                <w:lang w:eastAsia="en-US"/>
              </w:rPr>
            </w:pPr>
          </w:p>
          <w:p w:rsidR="002B6BFD" w:rsidRDefault="002B6BFD" w:rsidP="00AA644F">
            <w:pPr>
              <w:pStyle w:val="Style1"/>
              <w:widowControl/>
              <w:tabs>
                <w:tab w:val="left" w:pos="0"/>
              </w:tabs>
              <w:spacing w:line="240" w:lineRule="auto"/>
              <w:ind w:firstLine="0"/>
              <w:rPr>
                <w:rStyle w:val="FontStyle13"/>
                <w:rFonts w:asciiTheme="minorHAnsi" w:hAnsiTheme="minorHAnsi"/>
                <w:b/>
                <w:i w:val="0"/>
                <w:noProof/>
                <w:lang w:eastAsia="en-US"/>
              </w:rPr>
            </w:pPr>
          </w:p>
          <w:p w:rsidR="002B6BFD" w:rsidRDefault="002B6BFD" w:rsidP="00AA644F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lang w:val="sr-Latn-CS" w:eastAsia="en-US"/>
              </w:rPr>
            </w:pPr>
            <w:r w:rsidRPr="00771BC7">
              <w:rPr>
                <w:rFonts w:ascii="Calibri" w:eastAsia="Times New Roman" w:hAnsi="Calibri" w:cs="Times New Roman"/>
                <w:lang w:val="sr-Latn-CS" w:eastAsia="en-US"/>
              </w:rPr>
              <w:t>Predsednik Skupštine/Chairman of the Assembly</w:t>
            </w:r>
          </w:p>
          <w:p w:rsidR="005A452A" w:rsidRPr="00771BC7" w:rsidRDefault="005A452A" w:rsidP="00AA644F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lang w:val="sr-Latn-CS" w:eastAsia="en-US"/>
              </w:rPr>
            </w:pPr>
          </w:p>
          <w:p w:rsidR="002B6BFD" w:rsidRPr="00771BC7" w:rsidRDefault="002B6BFD" w:rsidP="00AA644F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lang w:val="sr-Latn-CS" w:eastAsia="en-US"/>
              </w:rPr>
            </w:pPr>
          </w:p>
          <w:p w:rsidR="002B6BFD" w:rsidRPr="00771BC7" w:rsidRDefault="002B6BFD" w:rsidP="00AA644F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lang w:val="sr-Latn-CS" w:eastAsia="en-US"/>
              </w:rPr>
            </w:pPr>
            <w:r w:rsidRPr="00771BC7">
              <w:rPr>
                <w:rFonts w:ascii="Calibri" w:eastAsia="Times New Roman" w:hAnsi="Calibri" w:cs="Times New Roman"/>
                <w:lang w:val="sr-Latn-CS" w:eastAsia="en-US"/>
              </w:rPr>
              <w:t>_________________________</w:t>
            </w:r>
          </w:p>
          <w:p w:rsidR="002B6BFD" w:rsidRDefault="002B6BFD" w:rsidP="00AA644F">
            <w:pPr>
              <w:pStyle w:val="Style1"/>
              <w:widowControl/>
              <w:tabs>
                <w:tab w:val="left" w:pos="0"/>
              </w:tabs>
              <w:spacing w:line="240" w:lineRule="auto"/>
              <w:ind w:firstLine="0"/>
              <w:rPr>
                <w:rStyle w:val="FontStyle13"/>
                <w:rFonts w:asciiTheme="minorHAnsi" w:hAnsiTheme="minorHAnsi"/>
                <w:b/>
                <w:i w:val="0"/>
                <w:noProof/>
                <w:lang w:eastAsia="en-US"/>
              </w:rPr>
            </w:pPr>
          </w:p>
          <w:p w:rsidR="002B6BFD" w:rsidRDefault="002B6BFD" w:rsidP="00AA644F">
            <w:pPr>
              <w:pStyle w:val="Style1"/>
              <w:widowControl/>
              <w:tabs>
                <w:tab w:val="left" w:pos="0"/>
              </w:tabs>
              <w:spacing w:line="240" w:lineRule="auto"/>
              <w:ind w:firstLine="0"/>
              <w:rPr>
                <w:rStyle w:val="FontStyle13"/>
                <w:rFonts w:asciiTheme="minorHAnsi" w:hAnsiTheme="minorHAnsi"/>
                <w:b/>
                <w:i w:val="0"/>
                <w:noProof/>
                <w:lang w:eastAsia="en-US"/>
              </w:rPr>
            </w:pPr>
          </w:p>
          <w:p w:rsidR="002B6BFD" w:rsidRDefault="002B6BFD" w:rsidP="00AA644F">
            <w:pPr>
              <w:pStyle w:val="Style1"/>
              <w:widowControl/>
              <w:tabs>
                <w:tab w:val="left" w:pos="0"/>
              </w:tabs>
              <w:spacing w:line="240" w:lineRule="auto"/>
              <w:ind w:firstLine="0"/>
              <w:rPr>
                <w:rStyle w:val="FontStyle13"/>
                <w:rFonts w:asciiTheme="minorHAnsi" w:hAnsiTheme="minorHAnsi"/>
                <w:b/>
                <w:i w:val="0"/>
                <w:noProof/>
                <w:lang w:eastAsia="en-US"/>
              </w:rPr>
            </w:pPr>
          </w:p>
          <w:p w:rsidR="002B6BFD" w:rsidRDefault="002B6BFD" w:rsidP="00AA644F">
            <w:pPr>
              <w:pStyle w:val="Style1"/>
              <w:widowControl/>
              <w:tabs>
                <w:tab w:val="left" w:pos="0"/>
              </w:tabs>
              <w:spacing w:line="240" w:lineRule="auto"/>
              <w:ind w:firstLine="0"/>
              <w:rPr>
                <w:rStyle w:val="FontStyle13"/>
                <w:rFonts w:asciiTheme="minorHAnsi" w:hAnsiTheme="minorHAnsi"/>
                <w:b/>
                <w:i w:val="0"/>
                <w:noProof/>
                <w:lang w:eastAsia="en-US"/>
              </w:rPr>
            </w:pPr>
          </w:p>
        </w:tc>
      </w:tr>
    </w:tbl>
    <w:p w:rsidR="002B6BFD" w:rsidRDefault="002B6BFD" w:rsidP="002B6BFD">
      <w:pPr>
        <w:pStyle w:val="Style1"/>
        <w:widowControl/>
        <w:tabs>
          <w:tab w:val="left" w:pos="0"/>
        </w:tabs>
        <w:spacing w:line="240" w:lineRule="auto"/>
        <w:ind w:firstLine="0"/>
        <w:rPr>
          <w:rStyle w:val="FontStyle13"/>
          <w:rFonts w:asciiTheme="minorHAnsi" w:hAnsiTheme="minorHAnsi"/>
          <w:b/>
          <w:i w:val="0"/>
          <w:noProof/>
          <w:lang w:eastAsia="en-US"/>
        </w:rPr>
      </w:pPr>
    </w:p>
    <w:p w:rsidR="002B6BFD" w:rsidRDefault="002B6BFD" w:rsidP="002B6BFD">
      <w:pPr>
        <w:pStyle w:val="Style1"/>
        <w:widowControl/>
        <w:tabs>
          <w:tab w:val="left" w:pos="0"/>
        </w:tabs>
        <w:spacing w:line="240" w:lineRule="auto"/>
        <w:ind w:firstLine="0"/>
        <w:rPr>
          <w:rStyle w:val="FontStyle13"/>
          <w:rFonts w:asciiTheme="minorHAnsi" w:hAnsiTheme="minorHAnsi"/>
          <w:b/>
          <w:i w:val="0"/>
          <w:noProof/>
          <w:lang w:eastAsia="en-US"/>
        </w:rPr>
      </w:pPr>
    </w:p>
    <w:p w:rsidR="002B6BFD" w:rsidRDefault="002B6BFD" w:rsidP="002B6BFD">
      <w:pPr>
        <w:pStyle w:val="Style1"/>
        <w:widowControl/>
        <w:tabs>
          <w:tab w:val="left" w:pos="0"/>
        </w:tabs>
        <w:spacing w:line="240" w:lineRule="auto"/>
        <w:ind w:firstLine="0"/>
        <w:rPr>
          <w:rStyle w:val="FontStyle13"/>
          <w:rFonts w:asciiTheme="minorHAnsi" w:hAnsiTheme="minorHAnsi"/>
          <w:b/>
          <w:i w:val="0"/>
          <w:noProof/>
          <w:lang w:eastAsia="en-US"/>
        </w:rPr>
      </w:pPr>
    </w:p>
    <w:p w:rsidR="002B6BFD" w:rsidRDefault="002B6BFD" w:rsidP="002B6BFD">
      <w:pPr>
        <w:pStyle w:val="Style1"/>
        <w:widowControl/>
        <w:tabs>
          <w:tab w:val="left" w:pos="0"/>
        </w:tabs>
        <w:spacing w:line="240" w:lineRule="auto"/>
        <w:ind w:firstLine="0"/>
        <w:rPr>
          <w:rStyle w:val="FontStyle13"/>
          <w:rFonts w:asciiTheme="minorHAnsi" w:hAnsiTheme="minorHAnsi"/>
          <w:b/>
          <w:i w:val="0"/>
          <w:noProof/>
          <w:lang w:eastAsia="en-US"/>
        </w:rPr>
      </w:pPr>
    </w:p>
    <w:p w:rsidR="002B6BFD" w:rsidRDefault="002B6BFD" w:rsidP="002B6BFD">
      <w:pPr>
        <w:pStyle w:val="Style1"/>
        <w:widowControl/>
        <w:tabs>
          <w:tab w:val="left" w:pos="0"/>
        </w:tabs>
        <w:spacing w:line="240" w:lineRule="auto"/>
        <w:ind w:firstLine="0"/>
        <w:rPr>
          <w:rStyle w:val="FontStyle13"/>
          <w:rFonts w:asciiTheme="minorHAnsi" w:hAnsiTheme="minorHAnsi"/>
          <w:b/>
          <w:i w:val="0"/>
          <w:noProof/>
          <w:lang w:eastAsia="en-US"/>
        </w:rPr>
      </w:pPr>
    </w:p>
    <w:p w:rsidR="00277026" w:rsidRDefault="00277026"/>
    <w:sectPr w:rsidR="00277026" w:rsidSect="002B6BFD">
      <w:pgSz w:w="11905" w:h="16837"/>
      <w:pgMar w:top="993" w:right="1090" w:bottom="1440" w:left="157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BFD"/>
    <w:rsid w:val="000C2D5A"/>
    <w:rsid w:val="00277026"/>
    <w:rsid w:val="002B6BFD"/>
    <w:rsid w:val="005A452A"/>
    <w:rsid w:val="0060728B"/>
    <w:rsid w:val="00CA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B6BFD"/>
    <w:pPr>
      <w:spacing w:line="269" w:lineRule="exact"/>
      <w:ind w:firstLine="149"/>
      <w:jc w:val="both"/>
    </w:pPr>
  </w:style>
  <w:style w:type="character" w:customStyle="1" w:styleId="FontStyle13">
    <w:name w:val="Font Style13"/>
    <w:basedOn w:val="DefaultParagraphFont"/>
    <w:uiPriority w:val="99"/>
    <w:rsid w:val="002B6BFD"/>
    <w:rPr>
      <w:rFonts w:ascii="Arial" w:hAnsi="Arial" w:cs="Arial"/>
      <w:i/>
      <w:iCs/>
      <w:sz w:val="22"/>
      <w:szCs w:val="22"/>
    </w:rPr>
  </w:style>
  <w:style w:type="table" w:styleId="TableGrid">
    <w:name w:val="Table Grid"/>
    <w:basedOn w:val="TableNormal"/>
    <w:uiPriority w:val="59"/>
    <w:rsid w:val="002B6BFD"/>
    <w:pPr>
      <w:spacing w:after="0" w:line="240" w:lineRule="auto"/>
    </w:pPr>
    <w:rPr>
      <w:rFonts w:ascii="Arial" w:eastAsiaTheme="minorEastAsia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B6BFD"/>
    <w:pPr>
      <w:spacing w:line="269" w:lineRule="exact"/>
      <w:ind w:firstLine="149"/>
      <w:jc w:val="both"/>
    </w:pPr>
  </w:style>
  <w:style w:type="character" w:customStyle="1" w:styleId="FontStyle13">
    <w:name w:val="Font Style13"/>
    <w:basedOn w:val="DefaultParagraphFont"/>
    <w:uiPriority w:val="99"/>
    <w:rsid w:val="002B6BFD"/>
    <w:rPr>
      <w:rFonts w:ascii="Arial" w:hAnsi="Arial" w:cs="Arial"/>
      <w:i/>
      <w:iCs/>
      <w:sz w:val="22"/>
      <w:szCs w:val="22"/>
    </w:rPr>
  </w:style>
  <w:style w:type="table" w:styleId="TableGrid">
    <w:name w:val="Table Grid"/>
    <w:basedOn w:val="TableNormal"/>
    <w:uiPriority w:val="59"/>
    <w:rsid w:val="002B6BFD"/>
    <w:pPr>
      <w:spacing w:after="0" w:line="240" w:lineRule="auto"/>
    </w:pPr>
    <w:rPr>
      <w:rFonts w:ascii="Arial" w:eastAsiaTheme="minorEastAsia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Avramovic i partneri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Nevena</dc:creator>
  <cp:lastModifiedBy>Nevena</cp:lastModifiedBy>
  <cp:revision>3</cp:revision>
  <dcterms:created xsi:type="dcterms:W3CDTF">2018-05-21T12:13:00Z</dcterms:created>
  <dcterms:modified xsi:type="dcterms:W3CDTF">2018-05-21T14:11:00Z</dcterms:modified>
</cp:coreProperties>
</file>