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026" w:rsidRPr="00D613B3" w:rsidRDefault="00F400B6" w:rsidP="00F400B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sr-Latn-RS"/>
        </w:rPr>
        <w:t>Na osnovu čl</w:t>
      </w:r>
      <w:r w:rsidR="0040271C">
        <w:rPr>
          <w:rFonts w:cstheme="minorHAnsi"/>
          <w:sz w:val="24"/>
          <w:szCs w:val="24"/>
          <w:lang w:val="sr-Latn-RS"/>
        </w:rPr>
        <w:t>.</w:t>
      </w:r>
      <w:r>
        <w:rPr>
          <w:rFonts w:cstheme="minorHAnsi"/>
          <w:sz w:val="24"/>
          <w:szCs w:val="24"/>
          <w:lang w:val="sr-Latn-RS"/>
        </w:rPr>
        <w:t xml:space="preserve"> </w:t>
      </w:r>
      <w:r w:rsidR="0040271C">
        <w:rPr>
          <w:rFonts w:cstheme="minorHAnsi"/>
          <w:sz w:val="24"/>
          <w:szCs w:val="24"/>
          <w:lang w:val="sr-Latn-RS"/>
        </w:rPr>
        <w:t xml:space="preserve">329, a u vezi sa </w:t>
      </w:r>
      <w:r>
        <w:rPr>
          <w:rFonts w:cstheme="minorHAnsi"/>
          <w:sz w:val="24"/>
          <w:szCs w:val="24"/>
          <w:lang w:val="sr-Latn-RS"/>
        </w:rPr>
        <w:t>314,</w:t>
      </w:r>
      <w:r w:rsidR="00D97BFD" w:rsidRPr="00D613B3">
        <w:rPr>
          <w:rFonts w:cstheme="minorHAnsi"/>
          <w:sz w:val="24"/>
          <w:szCs w:val="24"/>
          <w:lang w:val="sr-Latn-RS"/>
        </w:rPr>
        <w:t xml:space="preserve"> </w:t>
      </w:r>
      <w:r w:rsidR="0040271C">
        <w:rPr>
          <w:rFonts w:cstheme="minorHAnsi"/>
          <w:sz w:val="24"/>
          <w:szCs w:val="24"/>
          <w:lang w:val="sr-Latn-RS"/>
        </w:rPr>
        <w:t xml:space="preserve">čl. </w:t>
      </w:r>
      <w:r w:rsidR="00D97BFD" w:rsidRPr="00D613B3">
        <w:rPr>
          <w:rFonts w:cstheme="minorHAnsi"/>
          <w:sz w:val="24"/>
          <w:szCs w:val="24"/>
          <w:lang w:val="sr-Latn-RS"/>
        </w:rPr>
        <w:t>316</w:t>
      </w:r>
      <w:r w:rsidR="0040271C">
        <w:rPr>
          <w:rFonts w:cstheme="minorHAnsi"/>
          <w:sz w:val="24"/>
          <w:szCs w:val="24"/>
          <w:lang w:val="sr-Latn-RS"/>
        </w:rPr>
        <w:t xml:space="preserve"> stav 1 tač. 2 i </w:t>
      </w:r>
      <w:r w:rsidR="00D97BFD" w:rsidRPr="00D613B3">
        <w:rPr>
          <w:rFonts w:cstheme="minorHAnsi"/>
          <w:sz w:val="24"/>
          <w:szCs w:val="24"/>
          <w:lang w:val="sr-Latn-RS"/>
        </w:rPr>
        <w:t>čl</w:t>
      </w:r>
      <w:r w:rsidR="0040271C">
        <w:rPr>
          <w:rFonts w:cstheme="minorHAnsi"/>
          <w:sz w:val="24"/>
          <w:szCs w:val="24"/>
          <w:lang w:val="sr-Latn-RS"/>
        </w:rPr>
        <w:t xml:space="preserve">. 319 </w:t>
      </w:r>
      <w:r w:rsidR="00D97BFD" w:rsidRPr="00D613B3">
        <w:rPr>
          <w:rFonts w:cstheme="minorHAnsi"/>
          <w:sz w:val="24"/>
          <w:szCs w:val="24"/>
          <w:lang w:val="sr-Latn-RS"/>
        </w:rPr>
        <w:t>Zakon</w:t>
      </w:r>
      <w:r w:rsidR="0040271C">
        <w:rPr>
          <w:rFonts w:cstheme="minorHAnsi"/>
          <w:sz w:val="24"/>
          <w:szCs w:val="24"/>
          <w:lang w:val="sr-Latn-RS"/>
        </w:rPr>
        <w:t>a</w:t>
      </w:r>
      <w:r w:rsidR="00D97BFD" w:rsidRPr="00D613B3">
        <w:rPr>
          <w:rFonts w:cstheme="minorHAnsi"/>
          <w:sz w:val="24"/>
          <w:szCs w:val="24"/>
          <w:lang w:val="sr-Latn-RS"/>
        </w:rPr>
        <w:t xml:space="preserve"> o privrednim društvima </w:t>
      </w:r>
      <w:r w:rsidR="00D97BFD" w:rsidRPr="00D613B3">
        <w:rPr>
          <w:rFonts w:cstheme="minorHAnsi"/>
          <w:sz w:val="24"/>
          <w:szCs w:val="24"/>
        </w:rPr>
        <w:t>("Sl. glasnik RS", br. 36/11</w:t>
      </w:r>
      <w:r w:rsidR="0040271C">
        <w:rPr>
          <w:rFonts w:cstheme="minorHAnsi"/>
          <w:sz w:val="24"/>
          <w:szCs w:val="24"/>
        </w:rPr>
        <w:t xml:space="preserve"> … </w:t>
      </w:r>
      <w:r w:rsidR="00D97BFD" w:rsidRPr="00D613B3">
        <w:rPr>
          <w:rFonts w:cstheme="minorHAnsi"/>
          <w:sz w:val="24"/>
          <w:szCs w:val="24"/>
        </w:rPr>
        <w:t xml:space="preserve">i </w:t>
      </w:r>
      <w:r w:rsidR="0040271C">
        <w:rPr>
          <w:rFonts w:cstheme="minorHAnsi"/>
          <w:sz w:val="24"/>
          <w:szCs w:val="24"/>
        </w:rPr>
        <w:t>95</w:t>
      </w:r>
      <w:r w:rsidR="00D97BFD" w:rsidRPr="00D613B3">
        <w:rPr>
          <w:rFonts w:cstheme="minorHAnsi"/>
          <w:sz w:val="24"/>
          <w:szCs w:val="24"/>
        </w:rPr>
        <w:t>/18</w:t>
      </w:r>
      <w:r w:rsidR="0040271C">
        <w:rPr>
          <w:rFonts w:cstheme="minorHAnsi"/>
          <w:sz w:val="24"/>
          <w:szCs w:val="24"/>
        </w:rPr>
        <w:t>)</w:t>
      </w:r>
      <w:r w:rsidR="00ED2CD9">
        <w:rPr>
          <w:rFonts w:cstheme="minorHAnsi"/>
          <w:bCs/>
          <w:sz w:val="24"/>
          <w:szCs w:val="24"/>
        </w:rPr>
        <w:t>,</w:t>
      </w:r>
      <w:r w:rsidR="00D97BFD" w:rsidRPr="00D613B3">
        <w:rPr>
          <w:rFonts w:cstheme="minorHAnsi"/>
          <w:bCs/>
          <w:sz w:val="24"/>
          <w:szCs w:val="24"/>
        </w:rPr>
        <w:t xml:space="preserve"> Skupština </w:t>
      </w:r>
      <w:r w:rsidR="00D97BFD" w:rsidRPr="00D613B3">
        <w:rPr>
          <w:rFonts w:cstheme="minorHAnsi"/>
          <w:sz w:val="24"/>
          <w:szCs w:val="24"/>
        </w:rPr>
        <w:t>Društva za hotelske, ugostiteljske i turističke usluge ''Excelsior'' a.d. Beograd, Kneza Miloša</w:t>
      </w:r>
      <w:r w:rsidR="00552C72">
        <w:rPr>
          <w:rFonts w:cstheme="minorHAnsi"/>
          <w:sz w:val="24"/>
          <w:szCs w:val="24"/>
        </w:rPr>
        <w:t xml:space="preserve"> 5, matični br. 06934218 (</w:t>
      </w:r>
      <w:r w:rsidR="0040271C">
        <w:rPr>
          <w:rFonts w:cstheme="minorHAnsi"/>
          <w:sz w:val="24"/>
          <w:szCs w:val="24"/>
        </w:rPr>
        <w:t>„</w:t>
      </w:r>
      <w:r w:rsidR="00D97BFD" w:rsidRPr="00D613B3">
        <w:rPr>
          <w:rFonts w:cstheme="minorHAnsi"/>
          <w:sz w:val="24"/>
          <w:szCs w:val="24"/>
        </w:rPr>
        <w:t>Društvo</w:t>
      </w:r>
      <w:r w:rsidR="0040271C">
        <w:rPr>
          <w:rFonts w:cstheme="minorHAnsi"/>
          <w:sz w:val="24"/>
          <w:szCs w:val="24"/>
        </w:rPr>
        <w:t>“</w:t>
      </w:r>
      <w:r w:rsidR="00D97BFD" w:rsidRPr="00D613B3">
        <w:rPr>
          <w:rFonts w:cstheme="minorHAnsi"/>
          <w:sz w:val="24"/>
          <w:szCs w:val="24"/>
        </w:rPr>
        <w:t xml:space="preserve">), </w:t>
      </w:r>
      <w:r w:rsidR="009A1203">
        <w:rPr>
          <w:rFonts w:cstheme="minorHAnsi"/>
          <w:sz w:val="24"/>
          <w:szCs w:val="24"/>
        </w:rPr>
        <w:t xml:space="preserve">na vanrednoj sednici </w:t>
      </w:r>
      <w:r w:rsidR="00D97BFD" w:rsidRPr="00D613B3">
        <w:rPr>
          <w:rFonts w:cstheme="minorHAnsi"/>
          <w:sz w:val="24"/>
          <w:szCs w:val="24"/>
        </w:rPr>
        <w:t xml:space="preserve">dana </w:t>
      </w:r>
      <w:r w:rsidR="0040271C">
        <w:rPr>
          <w:rFonts w:cstheme="minorHAnsi"/>
          <w:sz w:val="24"/>
          <w:szCs w:val="24"/>
        </w:rPr>
        <w:t>_________.</w:t>
      </w:r>
      <w:r>
        <w:rPr>
          <w:rFonts w:cstheme="minorHAnsi"/>
          <w:sz w:val="24"/>
          <w:szCs w:val="24"/>
        </w:rPr>
        <w:t xml:space="preserve"> godine</w:t>
      </w:r>
      <w:r w:rsidR="00D97BFD" w:rsidRPr="00D613B3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D97BFD" w:rsidRPr="00D613B3">
        <w:rPr>
          <w:rFonts w:cstheme="minorHAnsi"/>
          <w:sz w:val="24"/>
          <w:szCs w:val="24"/>
        </w:rPr>
        <w:t>donosi sledeću:</w:t>
      </w:r>
    </w:p>
    <w:p w:rsidR="00B04C91" w:rsidRDefault="00B04C91" w:rsidP="00D613B3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D613B3" w:rsidRPr="00F400B6" w:rsidRDefault="00D97BFD" w:rsidP="00D613B3">
      <w:pPr>
        <w:spacing w:after="0"/>
        <w:jc w:val="center"/>
        <w:rPr>
          <w:rFonts w:cstheme="minorHAnsi"/>
          <w:b/>
          <w:sz w:val="28"/>
          <w:szCs w:val="28"/>
        </w:rPr>
      </w:pPr>
      <w:r w:rsidRPr="00F400B6">
        <w:rPr>
          <w:rFonts w:cstheme="minorHAnsi"/>
          <w:b/>
          <w:sz w:val="28"/>
          <w:szCs w:val="28"/>
        </w:rPr>
        <w:t>ODLUKU</w:t>
      </w:r>
    </w:p>
    <w:p w:rsidR="00D97BFD" w:rsidRPr="00F400B6" w:rsidRDefault="00D613B3" w:rsidP="00D613B3">
      <w:pPr>
        <w:spacing w:after="0"/>
        <w:jc w:val="center"/>
        <w:rPr>
          <w:rFonts w:cstheme="minorHAnsi"/>
          <w:b/>
          <w:sz w:val="28"/>
          <w:szCs w:val="28"/>
        </w:rPr>
      </w:pPr>
      <w:r w:rsidRPr="00F400B6">
        <w:rPr>
          <w:rFonts w:cstheme="minorHAnsi"/>
          <w:b/>
          <w:sz w:val="28"/>
          <w:szCs w:val="28"/>
        </w:rPr>
        <w:t>o poništavanju sopstvenih akcija i smanjenju osnovnog kapitala društva</w:t>
      </w:r>
    </w:p>
    <w:p w:rsidR="00D97BFD" w:rsidRPr="00B04C91" w:rsidRDefault="00D97BFD" w:rsidP="00D97BFD">
      <w:pPr>
        <w:rPr>
          <w:rFonts w:cstheme="minorHAnsi"/>
          <w:sz w:val="18"/>
          <w:szCs w:val="18"/>
        </w:rPr>
      </w:pPr>
    </w:p>
    <w:p w:rsidR="00F400B6" w:rsidRDefault="00F400B6" w:rsidP="00F400B6">
      <w:pPr>
        <w:pStyle w:val="Normal1"/>
        <w:spacing w:before="0" w:beforeAutospacing="0" w:after="0" w:afterAutospacing="0"/>
        <w:jc w:val="center"/>
        <w:rPr>
          <w:rFonts w:asciiTheme="minorHAnsi" w:hAnsiTheme="minorHAnsi" w:cstheme="minorHAnsi"/>
          <w:lang w:val="sr-Latn-RS"/>
        </w:rPr>
      </w:pPr>
      <w:r>
        <w:rPr>
          <w:rFonts w:asciiTheme="minorHAnsi" w:hAnsiTheme="minorHAnsi" w:cstheme="minorHAnsi"/>
          <w:lang w:val="sr-Latn-RS"/>
        </w:rPr>
        <w:t>Član 1.</w:t>
      </w:r>
    </w:p>
    <w:p w:rsidR="00C42E72" w:rsidRPr="00C42E72" w:rsidRDefault="00C42E72" w:rsidP="00B04C91">
      <w:pPr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val="sr-Latn-RS"/>
        </w:rPr>
      </w:pPr>
      <w:r w:rsidRPr="00C42E72">
        <w:rPr>
          <w:rFonts w:ascii="Calibri" w:eastAsia="Times New Roman" w:hAnsi="Calibri" w:cs="Calibri"/>
          <w:sz w:val="24"/>
          <w:szCs w:val="24"/>
          <w:lang w:val="sr-Latn-RS"/>
        </w:rPr>
        <w:t xml:space="preserve">Društvo je izdalo 77.311 akcija, </w:t>
      </w:r>
      <w:r>
        <w:rPr>
          <w:rFonts w:ascii="Calibri" w:eastAsia="Times New Roman" w:hAnsi="Calibri" w:cs="Calibri"/>
          <w:sz w:val="24"/>
          <w:szCs w:val="24"/>
          <w:lang w:val="sr-Latn-RS"/>
        </w:rPr>
        <w:t xml:space="preserve">sve obične, </w:t>
      </w:r>
      <w:r w:rsidRPr="00C42E72">
        <w:rPr>
          <w:rFonts w:ascii="Calibri" w:eastAsia="Times New Roman" w:hAnsi="Calibri" w:cs="Calibri"/>
          <w:sz w:val="24"/>
          <w:szCs w:val="24"/>
          <w:lang w:val="sr-Latn-RS"/>
        </w:rPr>
        <w:t>nominalne vrednosti od 1.000,00 dinara po akciji.</w:t>
      </w:r>
      <w:r w:rsidR="00B04C91">
        <w:rPr>
          <w:rFonts w:ascii="Calibri" w:eastAsia="Times New Roman" w:hAnsi="Calibri" w:cs="Calibri"/>
          <w:sz w:val="24"/>
          <w:szCs w:val="24"/>
          <w:lang w:val="sr-Latn-RS"/>
        </w:rPr>
        <w:t xml:space="preserve"> </w:t>
      </w:r>
      <w:r w:rsidR="00914AFB">
        <w:rPr>
          <w:rFonts w:ascii="Calibri" w:eastAsia="Times New Roman" w:hAnsi="Calibri" w:cs="Calibri"/>
          <w:sz w:val="24"/>
          <w:szCs w:val="24"/>
          <w:lang w:val="sr-Latn-RS"/>
        </w:rPr>
        <w:t xml:space="preserve">Upisani i uplaćeni osnovni kapital Društva, prema podacima </w:t>
      </w:r>
      <w:r w:rsidR="00914AFB" w:rsidRPr="00C42E72">
        <w:rPr>
          <w:rFonts w:ascii="Calibri" w:eastAsia="Times New Roman" w:hAnsi="Calibri" w:cs="Calibri"/>
          <w:noProof w:val="0"/>
          <w:sz w:val="24"/>
          <w:szCs w:val="24"/>
          <w:lang w:val="sr-Latn-RS" w:eastAsia="sr-Latn-RS"/>
        </w:rPr>
        <w:t>Centralno</w:t>
      </w:r>
      <w:r w:rsidR="00914AFB">
        <w:rPr>
          <w:rFonts w:ascii="Calibri" w:eastAsia="Times New Roman" w:hAnsi="Calibri" w:cs="Calibri"/>
          <w:noProof w:val="0"/>
          <w:sz w:val="24"/>
          <w:szCs w:val="24"/>
          <w:lang w:val="sr-Latn-RS" w:eastAsia="sr-Latn-RS"/>
        </w:rPr>
        <w:t>g</w:t>
      </w:r>
      <w:r w:rsidR="00914AFB" w:rsidRPr="00C42E72">
        <w:rPr>
          <w:rFonts w:ascii="Calibri" w:eastAsia="Times New Roman" w:hAnsi="Calibri" w:cs="Calibri"/>
          <w:noProof w:val="0"/>
          <w:sz w:val="24"/>
          <w:szCs w:val="24"/>
          <w:lang w:val="sr-Latn-RS" w:eastAsia="sr-Latn-RS"/>
        </w:rPr>
        <w:t xml:space="preserve"> registr</w:t>
      </w:r>
      <w:r w:rsidR="00914AFB">
        <w:rPr>
          <w:rFonts w:ascii="Calibri" w:eastAsia="Times New Roman" w:hAnsi="Calibri" w:cs="Calibri"/>
          <w:noProof w:val="0"/>
          <w:sz w:val="24"/>
          <w:szCs w:val="24"/>
          <w:lang w:val="sr-Latn-RS" w:eastAsia="sr-Latn-RS"/>
        </w:rPr>
        <w:t>a</w:t>
      </w:r>
      <w:r w:rsidR="00914AFB" w:rsidRPr="00C42E72">
        <w:rPr>
          <w:rFonts w:ascii="Calibri" w:eastAsia="Times New Roman" w:hAnsi="Calibri" w:cs="Calibri"/>
          <w:noProof w:val="0"/>
          <w:sz w:val="24"/>
          <w:szCs w:val="24"/>
          <w:lang w:val="sr-Latn-RS" w:eastAsia="sr-Latn-RS"/>
        </w:rPr>
        <w:t xml:space="preserve"> depo</w:t>
      </w:r>
      <w:r w:rsidR="00914AFB">
        <w:rPr>
          <w:rFonts w:ascii="Calibri" w:eastAsia="Times New Roman" w:hAnsi="Calibri" w:cs="Calibri"/>
          <w:noProof w:val="0"/>
          <w:sz w:val="24"/>
          <w:szCs w:val="24"/>
          <w:lang w:val="sr-Latn-RS" w:eastAsia="sr-Latn-RS"/>
        </w:rPr>
        <w:t>a</w:t>
      </w:r>
      <w:r w:rsidR="00914AFB" w:rsidRPr="00C42E72">
        <w:rPr>
          <w:rFonts w:ascii="Calibri" w:eastAsia="Times New Roman" w:hAnsi="Calibri" w:cs="Calibri"/>
          <w:noProof w:val="0"/>
          <w:sz w:val="24"/>
          <w:szCs w:val="24"/>
          <w:lang w:val="sr-Latn-RS" w:eastAsia="sr-Latn-RS"/>
        </w:rPr>
        <w:t xml:space="preserve"> i kliring</w:t>
      </w:r>
      <w:r w:rsidR="00914AFB">
        <w:rPr>
          <w:rFonts w:ascii="Calibri" w:eastAsia="Times New Roman" w:hAnsi="Calibri" w:cs="Calibri"/>
          <w:noProof w:val="0"/>
          <w:sz w:val="24"/>
          <w:szCs w:val="24"/>
          <w:lang w:val="sr-Latn-RS" w:eastAsia="sr-Latn-RS"/>
        </w:rPr>
        <w:t>a</w:t>
      </w:r>
      <w:r w:rsidR="00914AFB" w:rsidRPr="00C42E72">
        <w:rPr>
          <w:rFonts w:ascii="Calibri" w:eastAsia="Times New Roman" w:hAnsi="Calibri" w:cs="Calibri"/>
          <w:noProof w:val="0"/>
          <w:sz w:val="24"/>
          <w:szCs w:val="24"/>
          <w:lang w:val="sr-Latn-RS" w:eastAsia="sr-Latn-RS"/>
        </w:rPr>
        <w:t xml:space="preserve"> hartija od vrednosti (</w:t>
      </w:r>
      <w:r w:rsidR="00914AFB">
        <w:rPr>
          <w:rFonts w:ascii="Calibri" w:eastAsia="Times New Roman" w:hAnsi="Calibri" w:cs="Calibri"/>
          <w:noProof w:val="0"/>
          <w:sz w:val="24"/>
          <w:szCs w:val="24"/>
          <w:lang w:val="sr-Latn-RS" w:eastAsia="sr-Latn-RS"/>
        </w:rPr>
        <w:t>„</w:t>
      </w:r>
      <w:r w:rsidR="00914AFB" w:rsidRPr="00C42E72">
        <w:rPr>
          <w:rFonts w:ascii="Calibri" w:eastAsia="Times New Roman" w:hAnsi="Calibri" w:cs="Calibri"/>
          <w:noProof w:val="0"/>
          <w:sz w:val="24"/>
          <w:szCs w:val="24"/>
          <w:lang w:val="sr-Latn-RS" w:eastAsia="sr-Latn-RS"/>
        </w:rPr>
        <w:t>Centralni registar</w:t>
      </w:r>
      <w:r w:rsidR="00914AFB">
        <w:rPr>
          <w:rFonts w:ascii="Calibri" w:eastAsia="Times New Roman" w:hAnsi="Calibri" w:cs="Calibri"/>
          <w:noProof w:val="0"/>
          <w:sz w:val="24"/>
          <w:szCs w:val="24"/>
          <w:lang w:val="sr-Latn-RS" w:eastAsia="sr-Latn-RS"/>
        </w:rPr>
        <w:t>“</w:t>
      </w:r>
      <w:r w:rsidR="00914AFB" w:rsidRPr="00C42E72">
        <w:rPr>
          <w:rFonts w:ascii="Calibri" w:eastAsia="Times New Roman" w:hAnsi="Calibri" w:cs="Calibri"/>
          <w:noProof w:val="0"/>
          <w:sz w:val="24"/>
          <w:szCs w:val="24"/>
          <w:lang w:val="sr-Latn-RS" w:eastAsia="sr-Latn-RS"/>
        </w:rPr>
        <w:t>)</w:t>
      </w:r>
      <w:r w:rsidR="00914AFB">
        <w:rPr>
          <w:rFonts w:ascii="Calibri" w:eastAsia="Times New Roman" w:hAnsi="Calibri" w:cs="Calibri"/>
          <w:noProof w:val="0"/>
          <w:sz w:val="24"/>
          <w:szCs w:val="24"/>
          <w:lang w:val="sr-Latn-RS" w:eastAsia="sr-Latn-RS"/>
        </w:rPr>
        <w:t xml:space="preserve"> iznosi 77.311.000,00 dinara, s</w:t>
      </w:r>
      <w:r w:rsidRPr="00C42E72">
        <w:rPr>
          <w:rFonts w:ascii="Calibri" w:eastAsia="Times New Roman" w:hAnsi="Calibri" w:cs="Calibri"/>
          <w:sz w:val="24"/>
          <w:szCs w:val="24"/>
          <w:lang w:val="sr-Latn-RS"/>
        </w:rPr>
        <w:t xml:space="preserve">ve akcije su u potpunosti uplaćene i registrovane u </w:t>
      </w:r>
      <w:r w:rsidRPr="00C42E72">
        <w:rPr>
          <w:rFonts w:ascii="Calibri" w:eastAsia="Times New Roman" w:hAnsi="Calibri" w:cs="Calibri"/>
          <w:noProof w:val="0"/>
          <w:sz w:val="24"/>
          <w:szCs w:val="24"/>
          <w:lang w:val="sr-Latn-RS" w:eastAsia="sr-Latn-RS"/>
        </w:rPr>
        <w:t>Centralnom registru</w:t>
      </w:r>
      <w:r>
        <w:rPr>
          <w:rFonts w:ascii="Calibri" w:eastAsia="Times New Roman" w:hAnsi="Calibri" w:cs="Calibri"/>
          <w:noProof w:val="0"/>
          <w:sz w:val="24"/>
          <w:szCs w:val="24"/>
          <w:lang w:val="sr-Latn-RS" w:eastAsia="sr-Latn-RS"/>
        </w:rPr>
        <w:t>, oznake</w:t>
      </w:r>
      <w:r w:rsidRPr="00C42E72">
        <w:rPr>
          <w:rFonts w:ascii="Calibri" w:eastAsia="Times New Roman" w:hAnsi="Calibri" w:cs="Calibri"/>
          <w:noProof w:val="0"/>
          <w:sz w:val="24"/>
          <w:szCs w:val="24"/>
          <w:lang w:val="en-US"/>
        </w:rPr>
        <w:t xml:space="preserve"> CFI</w:t>
      </w:r>
      <w:r>
        <w:rPr>
          <w:rFonts w:ascii="Calibri" w:eastAsia="Times New Roman" w:hAnsi="Calibri" w:cs="Calibri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noProof w:val="0"/>
          <w:sz w:val="24"/>
          <w:szCs w:val="24"/>
          <w:lang w:val="en-US"/>
        </w:rPr>
        <w:t>kod</w:t>
      </w:r>
      <w:proofErr w:type="spellEnd"/>
      <w:r w:rsidRPr="00C42E72">
        <w:rPr>
          <w:rFonts w:ascii="Calibri" w:eastAsia="Times New Roman" w:hAnsi="Calibri" w:cs="Calibri"/>
          <w:noProof w:val="0"/>
          <w:sz w:val="24"/>
          <w:szCs w:val="24"/>
          <w:lang w:val="en-US"/>
        </w:rPr>
        <w:t xml:space="preserve"> ESVUFR</w:t>
      </w:r>
      <w:r>
        <w:rPr>
          <w:rFonts w:ascii="Calibri" w:eastAsia="Times New Roman" w:hAnsi="Calibri" w:cs="Calibri"/>
          <w:noProof w:val="0"/>
          <w:sz w:val="24"/>
          <w:szCs w:val="24"/>
          <w:lang w:val="en-US"/>
        </w:rPr>
        <w:t xml:space="preserve">, </w:t>
      </w:r>
      <w:r w:rsidRPr="00C42E72">
        <w:rPr>
          <w:rFonts w:ascii="Calibri" w:eastAsia="Times New Roman" w:hAnsi="Calibri" w:cs="Calibri"/>
          <w:noProof w:val="0"/>
          <w:sz w:val="24"/>
          <w:szCs w:val="24"/>
          <w:lang w:val="sr-Latn-RS" w:eastAsia="sr-Latn-RS"/>
        </w:rPr>
        <w:t>ISIN</w:t>
      </w:r>
      <w:r>
        <w:rPr>
          <w:rFonts w:ascii="Calibri" w:eastAsia="Times New Roman" w:hAnsi="Calibri" w:cs="Calibri"/>
          <w:noProof w:val="0"/>
          <w:sz w:val="24"/>
          <w:szCs w:val="24"/>
          <w:lang w:val="sr-Latn-RS" w:eastAsia="sr-Latn-RS"/>
        </w:rPr>
        <w:t xml:space="preserve">  </w:t>
      </w:r>
      <w:r w:rsidRPr="00C42E72">
        <w:rPr>
          <w:rFonts w:ascii="Calibri" w:eastAsia="Times New Roman" w:hAnsi="Calibri" w:cs="Calibri"/>
          <w:noProof w:val="0"/>
          <w:sz w:val="24"/>
          <w:szCs w:val="24"/>
          <w:lang w:val="en-US"/>
        </w:rPr>
        <w:t xml:space="preserve">RSEXCLE67585, </w:t>
      </w:r>
      <w:r>
        <w:rPr>
          <w:rFonts w:ascii="Calibri" w:eastAsia="Times New Roman" w:hAnsi="Calibri" w:cs="Calibri"/>
          <w:noProof w:val="0"/>
          <w:sz w:val="24"/>
          <w:szCs w:val="24"/>
          <w:lang w:val="en-US"/>
        </w:rPr>
        <w:t xml:space="preserve">od </w:t>
      </w:r>
      <w:proofErr w:type="spellStart"/>
      <w:r>
        <w:rPr>
          <w:rFonts w:ascii="Calibri" w:eastAsia="Times New Roman" w:hAnsi="Calibri" w:cs="Calibri"/>
          <w:noProof w:val="0"/>
          <w:sz w:val="24"/>
          <w:szCs w:val="24"/>
          <w:lang w:val="en-US"/>
        </w:rPr>
        <w:t>kojih</w:t>
      </w:r>
      <w:proofErr w:type="spellEnd"/>
      <w:r>
        <w:rPr>
          <w:rFonts w:ascii="Calibri" w:eastAsia="Times New Roman" w:hAnsi="Calibri" w:cs="Calibri"/>
          <w:noProof w:val="0"/>
          <w:sz w:val="24"/>
          <w:szCs w:val="24"/>
          <w:lang w:val="en-US"/>
        </w:rPr>
        <w:t xml:space="preserve"> </w:t>
      </w:r>
      <w:proofErr w:type="spellStart"/>
      <w:r>
        <w:rPr>
          <w:rFonts w:ascii="Calibri" w:eastAsia="Times New Roman" w:hAnsi="Calibri" w:cs="Calibri"/>
          <w:noProof w:val="0"/>
          <w:sz w:val="24"/>
          <w:szCs w:val="24"/>
          <w:lang w:val="en-US"/>
        </w:rPr>
        <w:t>su</w:t>
      </w:r>
      <w:proofErr w:type="spellEnd"/>
      <w:r>
        <w:rPr>
          <w:rFonts w:ascii="Calibri" w:eastAsia="Times New Roman" w:hAnsi="Calibri" w:cs="Calibri"/>
          <w:noProof w:val="0"/>
          <w:sz w:val="24"/>
          <w:szCs w:val="24"/>
          <w:lang w:val="en-US"/>
        </w:rPr>
        <w:t xml:space="preserve"> </w:t>
      </w:r>
      <w:r w:rsidRPr="00D613B3">
        <w:rPr>
          <w:rStyle w:val="FontStyle21"/>
          <w:rFonts w:asciiTheme="minorHAnsi" w:hAnsiTheme="minorHAnsi" w:cstheme="minorHAnsi"/>
          <w:sz w:val="24"/>
          <w:szCs w:val="24"/>
        </w:rPr>
        <w:t>13.452 sopstvene akcije Društva</w:t>
      </w:r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. </w:t>
      </w:r>
    </w:p>
    <w:p w:rsidR="00C42E72" w:rsidRDefault="00C42E72" w:rsidP="00F400B6">
      <w:pPr>
        <w:pStyle w:val="Normal1"/>
        <w:spacing w:before="0" w:beforeAutospacing="0" w:after="0" w:afterAutospacing="0"/>
        <w:jc w:val="both"/>
        <w:rPr>
          <w:rFonts w:asciiTheme="minorHAnsi" w:hAnsiTheme="minorHAnsi" w:cstheme="minorHAnsi"/>
          <w:noProof/>
          <w:lang w:val="sr-Latn-RS"/>
        </w:rPr>
      </w:pPr>
    </w:p>
    <w:p w:rsidR="00F400B6" w:rsidRDefault="00342625" w:rsidP="00F400B6">
      <w:pPr>
        <w:pStyle w:val="Normal1"/>
        <w:spacing w:before="0" w:beforeAutospacing="0" w:after="0" w:afterAutospacing="0"/>
        <w:jc w:val="center"/>
        <w:rPr>
          <w:rStyle w:val="FontStyle21"/>
          <w:rFonts w:asciiTheme="minorHAnsi" w:hAnsiTheme="minorHAnsi" w:cstheme="minorHAnsi"/>
          <w:sz w:val="24"/>
          <w:szCs w:val="24"/>
        </w:rPr>
      </w:pP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Član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2</w:t>
      </w:r>
      <w:r w:rsidR="00F400B6">
        <w:rPr>
          <w:rStyle w:val="FontStyle21"/>
          <w:rFonts w:asciiTheme="minorHAnsi" w:hAnsiTheme="minorHAnsi" w:cstheme="minorHAnsi"/>
          <w:sz w:val="24"/>
          <w:szCs w:val="24"/>
        </w:rPr>
        <w:t>.</w:t>
      </w:r>
    </w:p>
    <w:p w:rsidR="0080095B" w:rsidRPr="00D613B3" w:rsidRDefault="0080095B" w:rsidP="00B04C91">
      <w:pPr>
        <w:pStyle w:val="Normal1"/>
        <w:spacing w:before="0" w:beforeAutospacing="0" w:after="0" w:afterAutospacing="0"/>
        <w:ind w:firstLine="720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proofErr w:type="spellStart"/>
      <w:r w:rsidRPr="00D613B3">
        <w:rPr>
          <w:rStyle w:val="FontStyle21"/>
          <w:rFonts w:asciiTheme="minorHAnsi" w:hAnsiTheme="minorHAnsi" w:cstheme="minorHAnsi"/>
          <w:sz w:val="24"/>
          <w:szCs w:val="24"/>
        </w:rPr>
        <w:t>Ovom</w:t>
      </w:r>
      <w:proofErr w:type="spellEnd"/>
      <w:r w:rsidRPr="00D613B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613B3">
        <w:rPr>
          <w:rStyle w:val="FontStyle21"/>
          <w:rFonts w:asciiTheme="minorHAnsi" w:hAnsiTheme="minorHAnsi" w:cstheme="minorHAnsi"/>
          <w:sz w:val="24"/>
          <w:szCs w:val="24"/>
        </w:rPr>
        <w:t>odlukom</w:t>
      </w:r>
      <w:proofErr w:type="spellEnd"/>
      <w:r w:rsidRPr="00D613B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="00C42E72">
        <w:rPr>
          <w:rStyle w:val="FontStyle21"/>
          <w:rFonts w:asciiTheme="minorHAnsi" w:hAnsiTheme="minorHAnsi" w:cstheme="minorHAnsi"/>
          <w:sz w:val="24"/>
          <w:szCs w:val="24"/>
        </w:rPr>
        <w:t xml:space="preserve">se </w:t>
      </w:r>
      <w:proofErr w:type="spellStart"/>
      <w:r w:rsidRPr="00D613B3">
        <w:rPr>
          <w:rStyle w:val="FontStyle21"/>
          <w:rFonts w:asciiTheme="minorHAnsi" w:hAnsiTheme="minorHAnsi" w:cstheme="minorHAnsi"/>
          <w:sz w:val="24"/>
          <w:szCs w:val="24"/>
        </w:rPr>
        <w:t>poništava</w:t>
      </w:r>
      <w:proofErr w:type="spellEnd"/>
      <w:r w:rsidRPr="00D613B3">
        <w:rPr>
          <w:rStyle w:val="FontStyle21"/>
          <w:rFonts w:asciiTheme="minorHAnsi" w:hAnsiTheme="minorHAnsi" w:cstheme="minorHAnsi"/>
          <w:sz w:val="24"/>
          <w:szCs w:val="24"/>
        </w:rPr>
        <w:t xml:space="preserve"> 13.452 </w:t>
      </w:r>
      <w:proofErr w:type="spellStart"/>
      <w:r w:rsidRPr="00D613B3">
        <w:rPr>
          <w:rStyle w:val="FontStyle21"/>
          <w:rFonts w:asciiTheme="minorHAnsi" w:hAnsiTheme="minorHAnsi" w:cstheme="minorHAnsi"/>
          <w:sz w:val="24"/>
          <w:szCs w:val="24"/>
        </w:rPr>
        <w:t>sopstvenih</w:t>
      </w:r>
      <w:proofErr w:type="spellEnd"/>
      <w:r w:rsidRPr="00D613B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613B3">
        <w:rPr>
          <w:rStyle w:val="FontStyle21"/>
          <w:rFonts w:asciiTheme="minorHAnsi" w:hAnsiTheme="minorHAnsi" w:cstheme="minorHAnsi"/>
          <w:sz w:val="24"/>
          <w:szCs w:val="24"/>
        </w:rPr>
        <w:t>ak</w:t>
      </w:r>
      <w:r w:rsidR="00552C72">
        <w:rPr>
          <w:rStyle w:val="FontStyle21"/>
          <w:rFonts w:asciiTheme="minorHAnsi" w:hAnsiTheme="minorHAnsi" w:cstheme="minorHAnsi"/>
          <w:sz w:val="24"/>
          <w:szCs w:val="24"/>
        </w:rPr>
        <w:t>cija</w:t>
      </w:r>
      <w:proofErr w:type="spellEnd"/>
      <w:r w:rsidR="00552C7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52C72">
        <w:rPr>
          <w:rStyle w:val="FontStyle21"/>
          <w:rFonts w:asciiTheme="minorHAnsi" w:hAnsiTheme="minorHAnsi" w:cstheme="minorHAnsi"/>
          <w:sz w:val="24"/>
          <w:szCs w:val="24"/>
        </w:rPr>
        <w:t>D</w:t>
      </w:r>
      <w:r w:rsidR="00903796">
        <w:rPr>
          <w:rStyle w:val="FontStyle21"/>
          <w:rFonts w:asciiTheme="minorHAnsi" w:hAnsiTheme="minorHAnsi" w:cstheme="minorHAnsi"/>
          <w:sz w:val="24"/>
          <w:szCs w:val="24"/>
        </w:rPr>
        <w:t>ruštva</w:t>
      </w:r>
      <w:proofErr w:type="spellEnd"/>
      <w:r w:rsidR="00903796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03796">
        <w:rPr>
          <w:rStyle w:val="FontStyle21"/>
          <w:rFonts w:asciiTheme="minorHAnsi" w:hAnsiTheme="minorHAnsi" w:cstheme="minorHAnsi"/>
          <w:sz w:val="24"/>
          <w:szCs w:val="24"/>
        </w:rPr>
        <w:t>koje</w:t>
      </w:r>
      <w:proofErr w:type="spellEnd"/>
      <w:r w:rsidR="00903796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03796">
        <w:rPr>
          <w:rStyle w:val="FontStyle21"/>
          <w:rFonts w:asciiTheme="minorHAnsi" w:hAnsiTheme="minorHAnsi" w:cstheme="minorHAnsi"/>
          <w:sz w:val="24"/>
          <w:szCs w:val="24"/>
        </w:rPr>
        <w:t>čine</w:t>
      </w:r>
      <w:proofErr w:type="spellEnd"/>
      <w:r w:rsidR="00903796">
        <w:rPr>
          <w:rStyle w:val="FontStyle21"/>
          <w:rFonts w:asciiTheme="minorHAnsi" w:hAnsiTheme="minorHAnsi" w:cstheme="minorHAnsi"/>
          <w:sz w:val="24"/>
          <w:szCs w:val="24"/>
        </w:rPr>
        <w:t xml:space="preserve"> 17.39985</w:t>
      </w:r>
      <w:r w:rsidRPr="00D613B3">
        <w:rPr>
          <w:rStyle w:val="FontStyle21"/>
          <w:rFonts w:asciiTheme="minorHAnsi" w:hAnsiTheme="minorHAnsi" w:cstheme="minorHAnsi"/>
          <w:sz w:val="24"/>
          <w:szCs w:val="24"/>
        </w:rPr>
        <w:t xml:space="preserve">% </w:t>
      </w:r>
      <w:proofErr w:type="spellStart"/>
      <w:r w:rsidRPr="00D613B3">
        <w:rPr>
          <w:rStyle w:val="FontStyle21"/>
          <w:rFonts w:asciiTheme="minorHAnsi" w:hAnsiTheme="minorHAnsi" w:cstheme="minorHAnsi"/>
          <w:sz w:val="24"/>
          <w:szCs w:val="24"/>
        </w:rPr>
        <w:t>osnovnog</w:t>
      </w:r>
      <w:proofErr w:type="spellEnd"/>
      <w:r w:rsidRPr="00D613B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613B3">
        <w:rPr>
          <w:rStyle w:val="FontStyle21"/>
          <w:rFonts w:asciiTheme="minorHAnsi" w:hAnsiTheme="minorHAnsi" w:cstheme="minorHAnsi"/>
          <w:sz w:val="24"/>
          <w:szCs w:val="24"/>
        </w:rPr>
        <w:t>kapitala</w:t>
      </w:r>
      <w:proofErr w:type="spellEnd"/>
      <w:r w:rsidRPr="00D613B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613B3">
        <w:rPr>
          <w:rStyle w:val="FontStyle21"/>
          <w:rFonts w:asciiTheme="minorHAnsi" w:hAnsiTheme="minorHAnsi" w:cstheme="minorHAnsi"/>
          <w:sz w:val="24"/>
          <w:szCs w:val="24"/>
        </w:rPr>
        <w:t>Društva</w:t>
      </w:r>
      <w:proofErr w:type="spellEnd"/>
      <w:r w:rsidRPr="00D613B3">
        <w:rPr>
          <w:rStyle w:val="FontStyle21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613B3">
        <w:rPr>
          <w:rStyle w:val="FontStyle21"/>
          <w:rFonts w:asciiTheme="minorHAnsi" w:hAnsiTheme="minorHAnsi" w:cstheme="minorHAnsi"/>
          <w:sz w:val="24"/>
          <w:szCs w:val="24"/>
        </w:rPr>
        <w:t>nominalne</w:t>
      </w:r>
      <w:proofErr w:type="spellEnd"/>
      <w:r w:rsidRPr="00D613B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613B3">
        <w:rPr>
          <w:rStyle w:val="FontStyle21"/>
          <w:rFonts w:asciiTheme="minorHAnsi" w:hAnsiTheme="minorHAnsi" w:cstheme="minorHAnsi"/>
          <w:sz w:val="24"/>
          <w:szCs w:val="24"/>
        </w:rPr>
        <w:t>vrednosti</w:t>
      </w:r>
      <w:proofErr w:type="spellEnd"/>
      <w:r w:rsidRPr="00D613B3">
        <w:rPr>
          <w:rStyle w:val="FontStyle21"/>
          <w:rFonts w:asciiTheme="minorHAnsi" w:hAnsiTheme="minorHAnsi" w:cstheme="minorHAnsi"/>
          <w:sz w:val="24"/>
          <w:szCs w:val="24"/>
        </w:rPr>
        <w:t xml:space="preserve"> 1.000,00 </w:t>
      </w:r>
      <w:proofErr w:type="spellStart"/>
      <w:r w:rsidRPr="00D613B3">
        <w:rPr>
          <w:rStyle w:val="FontStyle21"/>
          <w:rFonts w:asciiTheme="minorHAnsi" w:hAnsiTheme="minorHAnsi" w:cstheme="minorHAnsi"/>
          <w:sz w:val="24"/>
          <w:szCs w:val="24"/>
        </w:rPr>
        <w:t>dinara</w:t>
      </w:r>
      <w:proofErr w:type="spellEnd"/>
      <w:r w:rsidR="00366788">
        <w:rPr>
          <w:rStyle w:val="FontStyle21"/>
          <w:rFonts w:asciiTheme="minorHAnsi" w:hAnsiTheme="minorHAnsi" w:cstheme="minorHAnsi"/>
          <w:sz w:val="24"/>
          <w:szCs w:val="24"/>
        </w:rPr>
        <w:t xml:space="preserve"> po </w:t>
      </w:r>
      <w:proofErr w:type="spellStart"/>
      <w:r w:rsidR="00366788">
        <w:rPr>
          <w:rStyle w:val="FontStyle21"/>
          <w:rFonts w:asciiTheme="minorHAnsi" w:hAnsiTheme="minorHAnsi" w:cstheme="minorHAnsi"/>
          <w:sz w:val="24"/>
          <w:szCs w:val="24"/>
        </w:rPr>
        <w:t>akciji</w:t>
      </w:r>
      <w:proofErr w:type="spellEnd"/>
      <w:r w:rsidRPr="00D613B3">
        <w:rPr>
          <w:rStyle w:val="FontStyle21"/>
          <w:rFonts w:asciiTheme="minorHAnsi" w:hAnsiTheme="minorHAnsi" w:cstheme="minorHAnsi"/>
          <w:sz w:val="24"/>
          <w:szCs w:val="24"/>
        </w:rPr>
        <w:t xml:space="preserve">, </w:t>
      </w:r>
      <w:r w:rsidR="00855ADE" w:rsidRPr="000C2B81">
        <w:rPr>
          <w:rFonts w:ascii="Calibri" w:hAnsi="Calibri"/>
          <w:bCs/>
          <w:lang w:val="sl-SI"/>
        </w:rPr>
        <w:t>ko</w:t>
      </w:r>
      <w:r w:rsidR="00855ADE">
        <w:rPr>
          <w:rFonts w:ascii="Calibri" w:hAnsi="Calibri"/>
          <w:bCs/>
          <w:lang w:val="sl-SI"/>
        </w:rPr>
        <w:t xml:space="preserve">je je </w:t>
      </w:r>
      <w:r w:rsidR="00366788">
        <w:rPr>
          <w:rFonts w:ascii="Calibri" w:hAnsi="Calibri"/>
          <w:bCs/>
          <w:lang w:val="sl-SI"/>
        </w:rPr>
        <w:t>D</w:t>
      </w:r>
      <w:r w:rsidR="00342625">
        <w:rPr>
          <w:rFonts w:ascii="Calibri" w:hAnsi="Calibri"/>
          <w:bCs/>
          <w:lang w:val="sl-SI"/>
        </w:rPr>
        <w:t xml:space="preserve">ruštvo </w:t>
      </w:r>
      <w:r w:rsidR="00855ADE">
        <w:rPr>
          <w:rFonts w:ascii="Calibri" w:hAnsi="Calibri"/>
          <w:bCs/>
          <w:lang w:val="sl-SI"/>
        </w:rPr>
        <w:t>steklo u postupku otkupa o</w:t>
      </w:r>
      <w:r w:rsidR="00855ADE" w:rsidRPr="000C2B81">
        <w:rPr>
          <w:rFonts w:ascii="Calibri" w:hAnsi="Calibri"/>
          <w:bCs/>
          <w:lang w:val="sl-SI"/>
        </w:rPr>
        <w:t>d nesaglasnih akcionara</w:t>
      </w:r>
      <w:r w:rsidRPr="00D613B3">
        <w:rPr>
          <w:rStyle w:val="FontStyle21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D613B3">
        <w:rPr>
          <w:rStyle w:val="FontStyle21"/>
          <w:rFonts w:asciiTheme="minorHAnsi" w:hAnsiTheme="minorHAnsi" w:cstheme="minorHAnsi"/>
          <w:sz w:val="24"/>
          <w:szCs w:val="24"/>
        </w:rPr>
        <w:t>povodom</w:t>
      </w:r>
      <w:proofErr w:type="spellEnd"/>
      <w:r w:rsidRPr="00D613B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613B3">
        <w:rPr>
          <w:rStyle w:val="FontStyle21"/>
          <w:rFonts w:asciiTheme="minorHAnsi" w:hAnsiTheme="minorHAnsi" w:cstheme="minorHAnsi"/>
          <w:sz w:val="24"/>
          <w:szCs w:val="24"/>
        </w:rPr>
        <w:t>Odluke</w:t>
      </w:r>
      <w:proofErr w:type="spellEnd"/>
      <w:r w:rsidRPr="00D613B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="009A1203">
        <w:rPr>
          <w:rStyle w:val="FontStyle21"/>
          <w:rFonts w:asciiTheme="minorHAnsi" w:hAnsiTheme="minorHAnsi" w:cstheme="minorHAnsi"/>
          <w:sz w:val="24"/>
          <w:szCs w:val="24"/>
        </w:rPr>
        <w:t xml:space="preserve">o </w:t>
      </w:r>
      <w:proofErr w:type="spellStart"/>
      <w:r w:rsidR="009A1203">
        <w:rPr>
          <w:rStyle w:val="FontStyle21"/>
          <w:rFonts w:asciiTheme="minorHAnsi" w:hAnsiTheme="minorHAnsi" w:cstheme="minorHAnsi"/>
          <w:sz w:val="24"/>
          <w:szCs w:val="24"/>
        </w:rPr>
        <w:t>povlačenju</w:t>
      </w:r>
      <w:proofErr w:type="spellEnd"/>
      <w:r w:rsidR="009A120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A1203">
        <w:rPr>
          <w:rStyle w:val="FontStyle21"/>
          <w:rFonts w:asciiTheme="minorHAnsi" w:hAnsiTheme="minorHAnsi" w:cstheme="minorHAnsi"/>
          <w:sz w:val="24"/>
          <w:szCs w:val="24"/>
        </w:rPr>
        <w:t>akcija</w:t>
      </w:r>
      <w:proofErr w:type="spellEnd"/>
      <w:r w:rsidR="009A120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A1203">
        <w:rPr>
          <w:rStyle w:val="FontStyle21"/>
          <w:rFonts w:asciiTheme="minorHAnsi" w:hAnsiTheme="minorHAnsi" w:cstheme="minorHAnsi"/>
          <w:sz w:val="24"/>
          <w:szCs w:val="24"/>
        </w:rPr>
        <w:t>sa</w:t>
      </w:r>
      <w:proofErr w:type="spellEnd"/>
      <w:r w:rsidR="009A120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A1203">
        <w:rPr>
          <w:rStyle w:val="FontStyle21"/>
          <w:rFonts w:asciiTheme="minorHAnsi" w:hAnsiTheme="minorHAnsi" w:cstheme="minorHAnsi"/>
          <w:sz w:val="24"/>
          <w:szCs w:val="24"/>
        </w:rPr>
        <w:t>regulisanog</w:t>
      </w:r>
      <w:proofErr w:type="spellEnd"/>
      <w:r w:rsidR="009A120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A1203">
        <w:rPr>
          <w:rStyle w:val="FontStyle21"/>
          <w:rFonts w:asciiTheme="minorHAnsi" w:hAnsiTheme="minorHAnsi" w:cstheme="minorHAnsi"/>
          <w:sz w:val="24"/>
          <w:szCs w:val="24"/>
        </w:rPr>
        <w:t>tržišta</w:t>
      </w:r>
      <w:proofErr w:type="spellEnd"/>
      <w:r w:rsidR="009A120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A1203">
        <w:rPr>
          <w:rStyle w:val="FontStyle21"/>
          <w:rFonts w:asciiTheme="minorHAnsi" w:hAnsiTheme="minorHAnsi" w:cstheme="minorHAnsi"/>
          <w:sz w:val="24"/>
          <w:szCs w:val="24"/>
        </w:rPr>
        <w:t>odnosno</w:t>
      </w:r>
      <w:proofErr w:type="spellEnd"/>
      <w:r w:rsidR="009A1203">
        <w:rPr>
          <w:rStyle w:val="FontStyle21"/>
          <w:rFonts w:asciiTheme="minorHAnsi" w:hAnsiTheme="minorHAnsi" w:cstheme="minorHAnsi"/>
          <w:sz w:val="24"/>
          <w:szCs w:val="24"/>
        </w:rPr>
        <w:t xml:space="preserve"> MTP </w:t>
      </w:r>
      <w:proofErr w:type="spellStart"/>
      <w:r w:rsidR="009A1203">
        <w:rPr>
          <w:rStyle w:val="FontStyle21"/>
          <w:rFonts w:asciiTheme="minorHAnsi" w:hAnsiTheme="minorHAnsi" w:cstheme="minorHAnsi"/>
          <w:sz w:val="24"/>
          <w:szCs w:val="24"/>
        </w:rPr>
        <w:t>i</w:t>
      </w:r>
      <w:proofErr w:type="spellEnd"/>
      <w:r w:rsidR="009A120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A1203">
        <w:rPr>
          <w:rStyle w:val="FontStyle21"/>
          <w:rFonts w:asciiTheme="minorHAnsi" w:hAnsiTheme="minorHAnsi" w:cstheme="minorHAnsi"/>
          <w:sz w:val="24"/>
          <w:szCs w:val="24"/>
        </w:rPr>
        <w:t>prestanku</w:t>
      </w:r>
      <w:proofErr w:type="spellEnd"/>
      <w:r w:rsidR="009A120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A1203">
        <w:rPr>
          <w:rStyle w:val="FontStyle21"/>
          <w:rFonts w:asciiTheme="minorHAnsi" w:hAnsiTheme="minorHAnsi" w:cstheme="minorHAnsi"/>
          <w:sz w:val="24"/>
          <w:szCs w:val="24"/>
        </w:rPr>
        <w:t>svojstva</w:t>
      </w:r>
      <w:proofErr w:type="spellEnd"/>
      <w:r w:rsidR="009A120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A1203">
        <w:rPr>
          <w:rStyle w:val="FontStyle21"/>
          <w:rFonts w:asciiTheme="minorHAnsi" w:hAnsiTheme="minorHAnsi" w:cstheme="minorHAnsi"/>
          <w:sz w:val="24"/>
          <w:szCs w:val="24"/>
        </w:rPr>
        <w:t>javnog</w:t>
      </w:r>
      <w:proofErr w:type="spellEnd"/>
      <w:r w:rsidR="009A120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A1203">
        <w:rPr>
          <w:rStyle w:val="FontStyle21"/>
          <w:rFonts w:asciiTheme="minorHAnsi" w:hAnsiTheme="minorHAnsi" w:cstheme="minorHAnsi"/>
          <w:sz w:val="24"/>
          <w:szCs w:val="24"/>
        </w:rPr>
        <w:t>društva</w:t>
      </w:r>
      <w:proofErr w:type="spellEnd"/>
      <w:r w:rsidR="009A1203">
        <w:rPr>
          <w:rStyle w:val="FontStyle21"/>
          <w:rFonts w:asciiTheme="minorHAnsi" w:hAnsiTheme="minorHAnsi" w:cstheme="minorHAnsi"/>
          <w:sz w:val="24"/>
          <w:szCs w:val="24"/>
        </w:rPr>
        <w:t xml:space="preserve"> br. 2-4/18 od 26.02.2018. </w:t>
      </w:r>
      <w:proofErr w:type="spellStart"/>
      <w:r w:rsidR="009A1203">
        <w:rPr>
          <w:rStyle w:val="FontStyle21"/>
          <w:rFonts w:asciiTheme="minorHAnsi" w:hAnsiTheme="minorHAnsi" w:cstheme="minorHAnsi"/>
          <w:sz w:val="24"/>
          <w:szCs w:val="24"/>
        </w:rPr>
        <w:t>godine</w:t>
      </w:r>
      <w:proofErr w:type="spellEnd"/>
      <w:r w:rsidR="009A1203">
        <w:rPr>
          <w:rStyle w:val="FontStyle21"/>
          <w:rFonts w:asciiTheme="minorHAnsi" w:hAnsiTheme="minorHAnsi" w:cstheme="minorHAnsi"/>
          <w:sz w:val="24"/>
          <w:szCs w:val="24"/>
        </w:rPr>
        <w:t>.</w:t>
      </w:r>
    </w:p>
    <w:p w:rsidR="00F400B6" w:rsidRDefault="00F400B6" w:rsidP="00F400B6">
      <w:pPr>
        <w:pStyle w:val="Normal1"/>
        <w:spacing w:before="0" w:beforeAutospacing="0" w:after="0" w:afterAutospacing="0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</w:p>
    <w:p w:rsidR="00F400B6" w:rsidRDefault="00342625" w:rsidP="00F400B6">
      <w:pPr>
        <w:pStyle w:val="Normal1"/>
        <w:spacing w:before="0" w:beforeAutospacing="0" w:after="0" w:afterAutospacing="0"/>
        <w:jc w:val="center"/>
        <w:rPr>
          <w:rStyle w:val="FontStyle21"/>
          <w:rFonts w:asciiTheme="minorHAnsi" w:hAnsiTheme="minorHAnsi" w:cstheme="minorHAnsi"/>
          <w:sz w:val="24"/>
          <w:szCs w:val="24"/>
        </w:rPr>
      </w:pP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Član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3</w:t>
      </w:r>
      <w:r w:rsidR="00F400B6">
        <w:rPr>
          <w:rStyle w:val="FontStyle21"/>
          <w:rFonts w:asciiTheme="minorHAnsi" w:hAnsiTheme="minorHAnsi" w:cstheme="minorHAnsi"/>
          <w:sz w:val="24"/>
          <w:szCs w:val="24"/>
        </w:rPr>
        <w:t>.</w:t>
      </w:r>
    </w:p>
    <w:p w:rsidR="0080095B" w:rsidRPr="00D613B3" w:rsidRDefault="0080095B" w:rsidP="00B04C91">
      <w:pPr>
        <w:pStyle w:val="Normal1"/>
        <w:spacing w:before="0" w:beforeAutospacing="0" w:after="0" w:afterAutospacing="0"/>
        <w:ind w:firstLine="720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proofErr w:type="spellStart"/>
      <w:r w:rsidRPr="00D613B3">
        <w:rPr>
          <w:rStyle w:val="FontStyle21"/>
          <w:rFonts w:asciiTheme="minorHAnsi" w:hAnsiTheme="minorHAnsi" w:cstheme="minorHAnsi"/>
          <w:sz w:val="24"/>
          <w:szCs w:val="24"/>
        </w:rPr>
        <w:t>Poništ</w:t>
      </w:r>
      <w:r w:rsidR="004F3411">
        <w:rPr>
          <w:rStyle w:val="FontStyle21"/>
          <w:rFonts w:asciiTheme="minorHAnsi" w:hAnsiTheme="minorHAnsi" w:cstheme="minorHAnsi"/>
          <w:sz w:val="24"/>
          <w:szCs w:val="24"/>
        </w:rPr>
        <w:t>avanjem</w:t>
      </w:r>
      <w:proofErr w:type="spellEnd"/>
      <w:r w:rsidR="004F3411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14AFB">
        <w:rPr>
          <w:rStyle w:val="FontStyle21"/>
          <w:rFonts w:asciiTheme="minorHAnsi" w:hAnsiTheme="minorHAnsi" w:cstheme="minorHAnsi"/>
          <w:sz w:val="24"/>
          <w:szCs w:val="24"/>
        </w:rPr>
        <w:t>svih</w:t>
      </w:r>
      <w:proofErr w:type="spellEnd"/>
      <w:r w:rsidR="00914AFB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="004F3411">
        <w:rPr>
          <w:rStyle w:val="FontStyle21"/>
          <w:rFonts w:asciiTheme="minorHAnsi" w:hAnsiTheme="minorHAnsi" w:cstheme="minorHAnsi"/>
          <w:sz w:val="24"/>
          <w:szCs w:val="24"/>
        </w:rPr>
        <w:t xml:space="preserve">13.452 </w:t>
      </w:r>
      <w:proofErr w:type="spellStart"/>
      <w:r w:rsidR="004F3411">
        <w:rPr>
          <w:rStyle w:val="FontStyle21"/>
          <w:rFonts w:asciiTheme="minorHAnsi" w:hAnsiTheme="minorHAnsi" w:cstheme="minorHAnsi"/>
          <w:sz w:val="24"/>
          <w:szCs w:val="24"/>
        </w:rPr>
        <w:t>stečenih</w:t>
      </w:r>
      <w:proofErr w:type="spellEnd"/>
      <w:r w:rsidR="00366788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66788">
        <w:rPr>
          <w:rStyle w:val="FontStyle21"/>
          <w:rFonts w:asciiTheme="minorHAnsi" w:hAnsiTheme="minorHAnsi" w:cstheme="minorHAnsi"/>
          <w:sz w:val="24"/>
          <w:szCs w:val="24"/>
        </w:rPr>
        <w:t>sopstvenih</w:t>
      </w:r>
      <w:proofErr w:type="spellEnd"/>
      <w:r w:rsidR="004F3411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F3411">
        <w:rPr>
          <w:rStyle w:val="FontStyle21"/>
          <w:rFonts w:asciiTheme="minorHAnsi" w:hAnsiTheme="minorHAnsi" w:cstheme="minorHAnsi"/>
          <w:sz w:val="24"/>
          <w:szCs w:val="24"/>
        </w:rPr>
        <w:t>akcija</w:t>
      </w:r>
      <w:proofErr w:type="spellEnd"/>
      <w:r w:rsidR="00552C72">
        <w:rPr>
          <w:rStyle w:val="FontStyle21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52C72">
        <w:rPr>
          <w:rStyle w:val="FontStyle21"/>
          <w:rFonts w:asciiTheme="minorHAnsi" w:hAnsiTheme="minorHAnsi" w:cstheme="minorHAnsi"/>
          <w:sz w:val="24"/>
          <w:szCs w:val="24"/>
        </w:rPr>
        <w:t>nominalne</w:t>
      </w:r>
      <w:proofErr w:type="spellEnd"/>
      <w:r w:rsidR="00552C7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F3411">
        <w:rPr>
          <w:rStyle w:val="FontStyle21"/>
          <w:rFonts w:asciiTheme="minorHAnsi" w:hAnsiTheme="minorHAnsi" w:cstheme="minorHAnsi"/>
          <w:sz w:val="24"/>
          <w:szCs w:val="24"/>
        </w:rPr>
        <w:t>vrednosti</w:t>
      </w:r>
      <w:proofErr w:type="spellEnd"/>
      <w:r w:rsidRPr="00D613B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="00914AFB">
        <w:rPr>
          <w:rStyle w:val="FontStyle21"/>
          <w:rFonts w:asciiTheme="minorHAnsi" w:hAnsiTheme="minorHAnsi" w:cstheme="minorHAnsi"/>
          <w:sz w:val="24"/>
          <w:szCs w:val="24"/>
        </w:rPr>
        <w:t xml:space="preserve">1.000,00 </w:t>
      </w:r>
      <w:proofErr w:type="spellStart"/>
      <w:r w:rsidR="00914AFB">
        <w:rPr>
          <w:rStyle w:val="FontStyle21"/>
          <w:rFonts w:asciiTheme="minorHAnsi" w:hAnsiTheme="minorHAnsi" w:cstheme="minorHAnsi"/>
          <w:sz w:val="24"/>
          <w:szCs w:val="24"/>
        </w:rPr>
        <w:t>dinara</w:t>
      </w:r>
      <w:proofErr w:type="spellEnd"/>
      <w:r w:rsidR="00914AFB">
        <w:rPr>
          <w:rStyle w:val="FontStyle21"/>
          <w:rFonts w:asciiTheme="minorHAnsi" w:hAnsiTheme="minorHAnsi" w:cstheme="minorHAnsi"/>
          <w:sz w:val="24"/>
          <w:szCs w:val="24"/>
        </w:rPr>
        <w:t xml:space="preserve"> po </w:t>
      </w:r>
      <w:proofErr w:type="spellStart"/>
      <w:r w:rsidR="00914AFB">
        <w:rPr>
          <w:rStyle w:val="FontStyle21"/>
          <w:rFonts w:asciiTheme="minorHAnsi" w:hAnsiTheme="minorHAnsi" w:cstheme="minorHAnsi"/>
          <w:sz w:val="24"/>
          <w:szCs w:val="24"/>
        </w:rPr>
        <w:t>akciji</w:t>
      </w:r>
      <w:proofErr w:type="spellEnd"/>
      <w:r w:rsidR="00914AFB">
        <w:rPr>
          <w:rStyle w:val="FontStyle21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4F3411">
        <w:rPr>
          <w:rStyle w:val="FontStyle21"/>
          <w:rFonts w:asciiTheme="minorHAnsi" w:hAnsiTheme="minorHAnsi" w:cstheme="minorHAnsi"/>
          <w:sz w:val="24"/>
          <w:szCs w:val="24"/>
        </w:rPr>
        <w:t>vrši</w:t>
      </w:r>
      <w:proofErr w:type="spellEnd"/>
      <w:r w:rsidR="004F3411">
        <w:rPr>
          <w:rStyle w:val="FontStyle21"/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="004F3411">
        <w:rPr>
          <w:rStyle w:val="FontStyle21"/>
          <w:rFonts w:asciiTheme="minorHAnsi" w:hAnsiTheme="minorHAnsi" w:cstheme="minorHAnsi"/>
          <w:sz w:val="24"/>
          <w:szCs w:val="24"/>
        </w:rPr>
        <w:t>smanjenje</w:t>
      </w:r>
      <w:proofErr w:type="spellEnd"/>
      <w:r w:rsidR="004F3411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613B3">
        <w:rPr>
          <w:rStyle w:val="FontStyle21"/>
          <w:rFonts w:asciiTheme="minorHAnsi" w:hAnsiTheme="minorHAnsi" w:cstheme="minorHAnsi"/>
          <w:sz w:val="24"/>
          <w:szCs w:val="24"/>
        </w:rPr>
        <w:t>osno</w:t>
      </w:r>
      <w:r w:rsidR="004F3411">
        <w:rPr>
          <w:rStyle w:val="FontStyle21"/>
          <w:rFonts w:asciiTheme="minorHAnsi" w:hAnsiTheme="minorHAnsi" w:cstheme="minorHAnsi"/>
          <w:sz w:val="24"/>
          <w:szCs w:val="24"/>
        </w:rPr>
        <w:t>vnog</w:t>
      </w:r>
      <w:proofErr w:type="spellEnd"/>
      <w:r w:rsidRPr="00D613B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613B3">
        <w:rPr>
          <w:rStyle w:val="FontStyle21"/>
          <w:rFonts w:asciiTheme="minorHAnsi" w:hAnsiTheme="minorHAnsi" w:cstheme="minorHAnsi"/>
          <w:sz w:val="24"/>
          <w:szCs w:val="24"/>
        </w:rPr>
        <w:t>kapital</w:t>
      </w:r>
      <w:r w:rsidR="004F3411">
        <w:rPr>
          <w:rStyle w:val="FontStyle21"/>
          <w:rFonts w:asciiTheme="minorHAnsi" w:hAnsiTheme="minorHAnsi" w:cstheme="minorHAnsi"/>
          <w:sz w:val="24"/>
          <w:szCs w:val="24"/>
        </w:rPr>
        <w:t>a</w:t>
      </w:r>
      <w:proofErr w:type="spellEnd"/>
      <w:r w:rsidRPr="00D613B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613B3">
        <w:rPr>
          <w:rStyle w:val="FontStyle21"/>
          <w:rFonts w:asciiTheme="minorHAnsi" w:hAnsiTheme="minorHAnsi" w:cstheme="minorHAnsi"/>
          <w:sz w:val="24"/>
          <w:szCs w:val="24"/>
        </w:rPr>
        <w:t>Društva</w:t>
      </w:r>
      <w:proofErr w:type="spellEnd"/>
      <w:r w:rsidR="00914AFB">
        <w:rPr>
          <w:rStyle w:val="FontStyle21"/>
          <w:rFonts w:asciiTheme="minorHAnsi" w:hAnsiTheme="minorHAnsi" w:cstheme="minorHAnsi"/>
          <w:sz w:val="24"/>
          <w:szCs w:val="24"/>
        </w:rPr>
        <w:t xml:space="preserve"> za </w:t>
      </w:r>
      <w:r w:rsidR="00914AFB" w:rsidRPr="00D613B3">
        <w:rPr>
          <w:rStyle w:val="FontStyle21"/>
          <w:rFonts w:asciiTheme="minorHAnsi" w:hAnsiTheme="minorHAnsi" w:cstheme="minorHAnsi"/>
          <w:sz w:val="24"/>
          <w:szCs w:val="24"/>
        </w:rPr>
        <w:t xml:space="preserve">13.452.000 </w:t>
      </w:r>
      <w:proofErr w:type="spellStart"/>
      <w:r w:rsidR="00914AFB" w:rsidRPr="00D613B3">
        <w:rPr>
          <w:rStyle w:val="FontStyle21"/>
          <w:rFonts w:asciiTheme="minorHAnsi" w:hAnsiTheme="minorHAnsi" w:cstheme="minorHAnsi"/>
          <w:sz w:val="24"/>
          <w:szCs w:val="24"/>
        </w:rPr>
        <w:t>dinara</w:t>
      </w:r>
      <w:proofErr w:type="spellEnd"/>
      <w:r w:rsidRPr="00D613B3">
        <w:rPr>
          <w:rStyle w:val="FontStyle21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4F3411">
        <w:rPr>
          <w:rStyle w:val="FontStyle21"/>
          <w:rFonts w:asciiTheme="minorHAnsi" w:hAnsiTheme="minorHAnsi" w:cstheme="minorHAnsi"/>
          <w:sz w:val="24"/>
          <w:szCs w:val="24"/>
        </w:rPr>
        <w:t>tako</w:t>
      </w:r>
      <w:proofErr w:type="spellEnd"/>
      <w:r w:rsidR="004F3411">
        <w:rPr>
          <w:rStyle w:val="FontStyle21"/>
          <w:rFonts w:asciiTheme="minorHAnsi" w:hAnsiTheme="minorHAnsi" w:cstheme="minorHAnsi"/>
          <w:sz w:val="24"/>
          <w:szCs w:val="24"/>
        </w:rPr>
        <w:t xml:space="preserve"> da </w:t>
      </w:r>
      <w:proofErr w:type="spellStart"/>
      <w:r w:rsidR="00B04C91">
        <w:rPr>
          <w:rStyle w:val="FontStyle21"/>
          <w:rFonts w:asciiTheme="minorHAnsi" w:hAnsiTheme="minorHAnsi" w:cstheme="minorHAnsi"/>
          <w:sz w:val="24"/>
          <w:szCs w:val="24"/>
        </w:rPr>
        <w:t>će</w:t>
      </w:r>
      <w:proofErr w:type="spellEnd"/>
      <w:r w:rsidR="00B04C91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F3411">
        <w:rPr>
          <w:rStyle w:val="FontStyle21"/>
          <w:rFonts w:asciiTheme="minorHAnsi" w:hAnsiTheme="minorHAnsi" w:cstheme="minorHAnsi"/>
          <w:sz w:val="24"/>
          <w:szCs w:val="24"/>
        </w:rPr>
        <w:t>nakon</w:t>
      </w:r>
      <w:proofErr w:type="spellEnd"/>
      <w:r w:rsidR="004F3411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F3411">
        <w:rPr>
          <w:rStyle w:val="FontStyle21"/>
          <w:rFonts w:asciiTheme="minorHAnsi" w:hAnsiTheme="minorHAnsi" w:cstheme="minorHAnsi"/>
          <w:sz w:val="24"/>
          <w:szCs w:val="24"/>
        </w:rPr>
        <w:t>poništenja</w:t>
      </w:r>
      <w:proofErr w:type="spellEnd"/>
      <w:r w:rsidR="004F3411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F3411">
        <w:rPr>
          <w:rStyle w:val="FontStyle21"/>
          <w:rFonts w:asciiTheme="minorHAnsi" w:hAnsiTheme="minorHAnsi" w:cstheme="minorHAnsi"/>
          <w:sz w:val="24"/>
          <w:szCs w:val="24"/>
        </w:rPr>
        <w:t>sopstvenih</w:t>
      </w:r>
      <w:proofErr w:type="spellEnd"/>
      <w:r w:rsidR="004F3411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F3411">
        <w:rPr>
          <w:rStyle w:val="FontStyle21"/>
          <w:rFonts w:asciiTheme="minorHAnsi" w:hAnsiTheme="minorHAnsi" w:cstheme="minorHAnsi"/>
          <w:sz w:val="24"/>
          <w:szCs w:val="24"/>
        </w:rPr>
        <w:t>akcija</w:t>
      </w:r>
      <w:proofErr w:type="spellEnd"/>
      <w:r w:rsidR="004F3411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F3411">
        <w:rPr>
          <w:rStyle w:val="FontStyle21"/>
          <w:rFonts w:asciiTheme="minorHAnsi" w:hAnsiTheme="minorHAnsi" w:cstheme="minorHAnsi"/>
          <w:sz w:val="24"/>
          <w:szCs w:val="24"/>
        </w:rPr>
        <w:t>i</w:t>
      </w:r>
      <w:proofErr w:type="spellEnd"/>
      <w:r w:rsidR="004F3411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F3411">
        <w:rPr>
          <w:rStyle w:val="FontStyle21"/>
          <w:rFonts w:asciiTheme="minorHAnsi" w:hAnsiTheme="minorHAnsi" w:cstheme="minorHAnsi"/>
          <w:sz w:val="24"/>
          <w:szCs w:val="24"/>
        </w:rPr>
        <w:t>smanjenja</w:t>
      </w:r>
      <w:proofErr w:type="spellEnd"/>
      <w:r w:rsidR="004F3411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F3411">
        <w:rPr>
          <w:rStyle w:val="FontStyle21"/>
          <w:rFonts w:asciiTheme="minorHAnsi" w:hAnsiTheme="minorHAnsi" w:cstheme="minorHAnsi"/>
          <w:sz w:val="24"/>
          <w:szCs w:val="24"/>
        </w:rPr>
        <w:t>kapitala</w:t>
      </w:r>
      <w:proofErr w:type="spellEnd"/>
      <w:r w:rsidR="004F3411">
        <w:rPr>
          <w:rStyle w:val="FontStyle21"/>
          <w:rFonts w:asciiTheme="minorHAnsi" w:hAnsiTheme="minorHAnsi" w:cstheme="minorHAnsi"/>
          <w:sz w:val="24"/>
          <w:szCs w:val="24"/>
        </w:rPr>
        <w:t xml:space="preserve"> po tom </w:t>
      </w:r>
      <w:proofErr w:type="spellStart"/>
      <w:r w:rsidR="004F3411">
        <w:rPr>
          <w:rStyle w:val="FontStyle21"/>
          <w:rFonts w:asciiTheme="minorHAnsi" w:hAnsiTheme="minorHAnsi" w:cstheme="minorHAnsi"/>
          <w:sz w:val="24"/>
          <w:szCs w:val="24"/>
        </w:rPr>
        <w:t>o</w:t>
      </w:r>
      <w:r w:rsidR="00552C72">
        <w:rPr>
          <w:rStyle w:val="FontStyle21"/>
          <w:rFonts w:asciiTheme="minorHAnsi" w:hAnsiTheme="minorHAnsi" w:cstheme="minorHAnsi"/>
          <w:sz w:val="24"/>
          <w:szCs w:val="24"/>
        </w:rPr>
        <w:t>snovu</w:t>
      </w:r>
      <w:proofErr w:type="spellEnd"/>
      <w:r w:rsidR="00B04C91">
        <w:rPr>
          <w:rStyle w:val="FontStyle21"/>
          <w:rFonts w:asciiTheme="minorHAnsi" w:hAnsiTheme="minorHAnsi" w:cstheme="minorHAnsi"/>
          <w:sz w:val="24"/>
          <w:szCs w:val="24"/>
        </w:rPr>
        <w:t>,</w:t>
      </w:r>
      <w:r w:rsidR="00552C7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52C72">
        <w:rPr>
          <w:rStyle w:val="FontStyle21"/>
          <w:rFonts w:asciiTheme="minorHAnsi" w:hAnsiTheme="minorHAnsi" w:cstheme="minorHAnsi"/>
          <w:sz w:val="24"/>
          <w:szCs w:val="24"/>
        </w:rPr>
        <w:t>osnovni</w:t>
      </w:r>
      <w:proofErr w:type="spellEnd"/>
      <w:r w:rsidR="00552C7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52C72">
        <w:rPr>
          <w:rStyle w:val="FontStyle21"/>
          <w:rFonts w:asciiTheme="minorHAnsi" w:hAnsiTheme="minorHAnsi" w:cstheme="minorHAnsi"/>
          <w:sz w:val="24"/>
          <w:szCs w:val="24"/>
        </w:rPr>
        <w:t>kapital</w:t>
      </w:r>
      <w:proofErr w:type="spellEnd"/>
      <w:r w:rsidR="00552C7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66788">
        <w:rPr>
          <w:rStyle w:val="FontStyle21"/>
          <w:rFonts w:asciiTheme="minorHAnsi" w:hAnsiTheme="minorHAnsi" w:cstheme="minorHAnsi"/>
          <w:sz w:val="24"/>
          <w:szCs w:val="24"/>
        </w:rPr>
        <w:t>D</w:t>
      </w:r>
      <w:r w:rsidR="00552C72">
        <w:rPr>
          <w:rStyle w:val="FontStyle21"/>
          <w:rFonts w:asciiTheme="minorHAnsi" w:hAnsiTheme="minorHAnsi" w:cstheme="minorHAnsi"/>
          <w:sz w:val="24"/>
          <w:szCs w:val="24"/>
        </w:rPr>
        <w:t>ruštva</w:t>
      </w:r>
      <w:proofErr w:type="spellEnd"/>
      <w:r w:rsidR="00552C7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04C91">
        <w:rPr>
          <w:rStyle w:val="FontStyle21"/>
          <w:rFonts w:asciiTheme="minorHAnsi" w:hAnsiTheme="minorHAnsi" w:cstheme="minorHAnsi"/>
          <w:sz w:val="24"/>
          <w:szCs w:val="24"/>
        </w:rPr>
        <w:t>biti</w:t>
      </w:r>
      <w:proofErr w:type="spellEnd"/>
      <w:r w:rsidR="00B04C91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="00B04C91" w:rsidRPr="00D613B3">
        <w:rPr>
          <w:rStyle w:val="FontStyle21"/>
          <w:rFonts w:asciiTheme="minorHAnsi" w:hAnsiTheme="minorHAnsi" w:cstheme="minorHAnsi"/>
          <w:sz w:val="24"/>
          <w:szCs w:val="24"/>
        </w:rPr>
        <w:t xml:space="preserve">63.859.000,00 </w:t>
      </w:r>
      <w:proofErr w:type="spellStart"/>
      <w:r w:rsidR="00B04C91" w:rsidRPr="00D613B3">
        <w:rPr>
          <w:rStyle w:val="FontStyle21"/>
          <w:rFonts w:asciiTheme="minorHAnsi" w:hAnsiTheme="minorHAnsi" w:cstheme="minorHAnsi"/>
          <w:sz w:val="24"/>
          <w:szCs w:val="24"/>
        </w:rPr>
        <w:t>dinara</w:t>
      </w:r>
      <w:proofErr w:type="spellEnd"/>
      <w:r w:rsidR="00B04C91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04C91">
        <w:rPr>
          <w:rStyle w:val="FontStyle21"/>
          <w:rFonts w:asciiTheme="minorHAnsi" w:hAnsiTheme="minorHAnsi" w:cstheme="minorHAnsi"/>
          <w:sz w:val="24"/>
          <w:szCs w:val="24"/>
        </w:rPr>
        <w:t>i</w:t>
      </w:r>
      <w:proofErr w:type="spellEnd"/>
      <w:r w:rsidR="00B04C91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04C91">
        <w:rPr>
          <w:rStyle w:val="FontStyle21"/>
          <w:rFonts w:asciiTheme="minorHAnsi" w:hAnsiTheme="minorHAnsi" w:cstheme="minorHAnsi"/>
          <w:sz w:val="24"/>
          <w:szCs w:val="24"/>
        </w:rPr>
        <w:t>biće</w:t>
      </w:r>
      <w:proofErr w:type="spellEnd"/>
      <w:r w:rsidR="00B04C91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04C91">
        <w:rPr>
          <w:rStyle w:val="FontStyle21"/>
          <w:rFonts w:asciiTheme="minorHAnsi" w:hAnsiTheme="minorHAnsi" w:cstheme="minorHAnsi"/>
          <w:sz w:val="24"/>
          <w:szCs w:val="24"/>
        </w:rPr>
        <w:t>podeljen</w:t>
      </w:r>
      <w:proofErr w:type="spellEnd"/>
      <w:r w:rsidR="00B04C91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04C91">
        <w:rPr>
          <w:rStyle w:val="FontStyle21"/>
          <w:rFonts w:asciiTheme="minorHAnsi" w:hAnsiTheme="minorHAnsi" w:cstheme="minorHAnsi"/>
          <w:sz w:val="24"/>
          <w:szCs w:val="24"/>
        </w:rPr>
        <w:t>na</w:t>
      </w:r>
      <w:proofErr w:type="spellEnd"/>
      <w:r w:rsidR="00B04C91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="004F3411">
        <w:rPr>
          <w:rStyle w:val="FontStyle21"/>
          <w:rFonts w:asciiTheme="minorHAnsi" w:hAnsiTheme="minorHAnsi" w:cstheme="minorHAnsi"/>
          <w:sz w:val="24"/>
          <w:szCs w:val="24"/>
        </w:rPr>
        <w:t xml:space="preserve">63.859 </w:t>
      </w:r>
      <w:proofErr w:type="spellStart"/>
      <w:r w:rsidR="004F3411">
        <w:rPr>
          <w:rStyle w:val="FontStyle21"/>
          <w:rFonts w:asciiTheme="minorHAnsi" w:hAnsiTheme="minorHAnsi" w:cstheme="minorHAnsi"/>
          <w:sz w:val="24"/>
          <w:szCs w:val="24"/>
        </w:rPr>
        <w:t>običnih</w:t>
      </w:r>
      <w:proofErr w:type="spellEnd"/>
      <w:r w:rsidR="004F3411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F3411">
        <w:rPr>
          <w:rStyle w:val="FontStyle21"/>
          <w:rFonts w:asciiTheme="minorHAnsi" w:hAnsiTheme="minorHAnsi" w:cstheme="minorHAnsi"/>
          <w:sz w:val="24"/>
          <w:szCs w:val="24"/>
        </w:rPr>
        <w:t>akcija</w:t>
      </w:r>
      <w:proofErr w:type="spellEnd"/>
      <w:r w:rsidR="004F3411">
        <w:rPr>
          <w:rStyle w:val="FontStyle21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04C91">
        <w:rPr>
          <w:rStyle w:val="FontStyle21"/>
          <w:rFonts w:asciiTheme="minorHAnsi" w:hAnsiTheme="minorHAnsi" w:cstheme="minorHAnsi"/>
          <w:sz w:val="24"/>
          <w:szCs w:val="24"/>
        </w:rPr>
        <w:t>nominalne</w:t>
      </w:r>
      <w:proofErr w:type="spellEnd"/>
      <w:r w:rsidR="00B04C91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04C91">
        <w:rPr>
          <w:rStyle w:val="FontStyle21"/>
          <w:rFonts w:asciiTheme="minorHAnsi" w:hAnsiTheme="minorHAnsi" w:cstheme="minorHAnsi"/>
          <w:sz w:val="24"/>
          <w:szCs w:val="24"/>
        </w:rPr>
        <w:t>vrednosti</w:t>
      </w:r>
      <w:proofErr w:type="spellEnd"/>
      <w:r w:rsidR="00B04C91">
        <w:rPr>
          <w:rStyle w:val="FontStyle21"/>
          <w:rFonts w:asciiTheme="minorHAnsi" w:hAnsiTheme="minorHAnsi" w:cstheme="minorHAnsi"/>
          <w:sz w:val="24"/>
          <w:szCs w:val="24"/>
        </w:rPr>
        <w:t xml:space="preserve"> od 1.000,00 </w:t>
      </w:r>
      <w:proofErr w:type="spellStart"/>
      <w:r w:rsidR="00B04C91">
        <w:rPr>
          <w:rStyle w:val="FontStyle21"/>
          <w:rFonts w:asciiTheme="minorHAnsi" w:hAnsiTheme="minorHAnsi" w:cstheme="minorHAnsi"/>
          <w:sz w:val="24"/>
          <w:szCs w:val="24"/>
        </w:rPr>
        <w:t>dinara</w:t>
      </w:r>
      <w:proofErr w:type="spellEnd"/>
      <w:r w:rsidR="00B04C91">
        <w:rPr>
          <w:rStyle w:val="FontStyle21"/>
          <w:rFonts w:asciiTheme="minorHAnsi" w:hAnsiTheme="minorHAnsi" w:cstheme="minorHAnsi"/>
          <w:sz w:val="24"/>
          <w:szCs w:val="24"/>
        </w:rPr>
        <w:t xml:space="preserve"> po </w:t>
      </w:r>
      <w:proofErr w:type="spellStart"/>
      <w:r w:rsidR="00B04C91">
        <w:rPr>
          <w:rStyle w:val="FontStyle21"/>
          <w:rFonts w:asciiTheme="minorHAnsi" w:hAnsiTheme="minorHAnsi" w:cstheme="minorHAnsi"/>
          <w:sz w:val="24"/>
          <w:szCs w:val="24"/>
        </w:rPr>
        <w:t>akciji</w:t>
      </w:r>
      <w:proofErr w:type="spellEnd"/>
      <w:r w:rsidR="00B04C91">
        <w:rPr>
          <w:rStyle w:val="FontStyle21"/>
          <w:rFonts w:asciiTheme="minorHAnsi" w:hAnsiTheme="minorHAnsi" w:cstheme="minorHAnsi"/>
          <w:sz w:val="24"/>
          <w:szCs w:val="24"/>
        </w:rPr>
        <w:t xml:space="preserve">. </w:t>
      </w:r>
      <w:r w:rsidR="00D613B3" w:rsidRPr="00D613B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</w:p>
    <w:p w:rsidR="00F400B6" w:rsidRPr="00D613B3" w:rsidRDefault="00F400B6" w:rsidP="0080095B">
      <w:pPr>
        <w:pStyle w:val="Normal1"/>
        <w:spacing w:before="0" w:beforeAutospacing="0" w:after="0" w:afterAutospacing="0"/>
        <w:ind w:firstLine="720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</w:p>
    <w:p w:rsidR="00F400B6" w:rsidRDefault="00342625" w:rsidP="00F400B6">
      <w:pPr>
        <w:pStyle w:val="Normal1"/>
        <w:spacing w:before="0" w:beforeAutospacing="0" w:after="0" w:afterAutospacing="0"/>
        <w:jc w:val="center"/>
        <w:rPr>
          <w:rStyle w:val="FontStyle21"/>
          <w:rFonts w:asciiTheme="minorHAnsi" w:hAnsiTheme="minorHAnsi" w:cstheme="minorHAnsi"/>
          <w:sz w:val="24"/>
          <w:szCs w:val="24"/>
        </w:rPr>
      </w:pP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Član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4</w:t>
      </w:r>
      <w:r w:rsidR="00F400B6">
        <w:rPr>
          <w:rStyle w:val="FontStyle21"/>
          <w:rFonts w:asciiTheme="minorHAnsi" w:hAnsiTheme="minorHAnsi" w:cstheme="minorHAnsi"/>
          <w:sz w:val="24"/>
          <w:szCs w:val="24"/>
        </w:rPr>
        <w:t>.</w:t>
      </w:r>
    </w:p>
    <w:p w:rsidR="00A82C41" w:rsidRDefault="00A82C41" w:rsidP="00B04C91">
      <w:pPr>
        <w:pStyle w:val="Normal1"/>
        <w:spacing w:before="0" w:beforeAutospacing="0" w:after="0" w:afterAutospacing="0"/>
        <w:ind w:firstLine="720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 w:rsidRPr="002B5514">
        <w:rPr>
          <w:rFonts w:asciiTheme="minorHAnsi" w:hAnsiTheme="minorHAnsi" w:cstheme="minorHAnsi"/>
          <w:lang w:val="sr-Latn-CS"/>
        </w:rPr>
        <w:t xml:space="preserve">Ova </w:t>
      </w:r>
      <w:r>
        <w:rPr>
          <w:rFonts w:asciiTheme="minorHAnsi" w:hAnsiTheme="minorHAnsi" w:cstheme="minorHAnsi"/>
          <w:lang w:val="sr-Latn-CS"/>
        </w:rPr>
        <w:t>O</w:t>
      </w:r>
      <w:r w:rsidRPr="002B5514">
        <w:rPr>
          <w:rFonts w:asciiTheme="minorHAnsi" w:hAnsiTheme="minorHAnsi" w:cstheme="minorHAnsi"/>
          <w:lang w:val="sr-Latn-CS"/>
        </w:rPr>
        <w:t xml:space="preserve">dluka je doneta </w:t>
      </w:r>
      <w:proofErr w:type="spellStart"/>
      <w:r w:rsidRPr="002B5514">
        <w:rPr>
          <w:rFonts w:asciiTheme="minorHAnsi" w:hAnsiTheme="minorHAnsi" w:cstheme="minorHAnsi"/>
        </w:rPr>
        <w:t>glasovima</w:t>
      </w:r>
      <w:proofErr w:type="spellEnd"/>
      <w:r w:rsidRPr="002B5514">
        <w:rPr>
          <w:rFonts w:asciiTheme="minorHAnsi" w:hAnsiTheme="minorHAnsi" w:cstheme="minorHAnsi"/>
        </w:rPr>
        <w:t xml:space="preserve"> </w:t>
      </w:r>
      <w:r w:rsidR="00B04C91">
        <w:rPr>
          <w:rFonts w:asciiTheme="minorHAnsi" w:hAnsiTheme="minorHAnsi" w:cstheme="minorHAnsi"/>
        </w:rPr>
        <w:t xml:space="preserve">_________ </w:t>
      </w:r>
      <w:proofErr w:type="spellStart"/>
      <w:r w:rsidR="00B04C91">
        <w:rPr>
          <w:rFonts w:asciiTheme="minorHAnsi" w:hAnsiTheme="minorHAnsi" w:cstheme="minorHAnsi"/>
        </w:rPr>
        <w:t>akcija</w:t>
      </w:r>
      <w:proofErr w:type="spellEnd"/>
      <w:r w:rsidR="00B04C91">
        <w:rPr>
          <w:rFonts w:asciiTheme="minorHAnsi" w:hAnsiTheme="minorHAnsi" w:cstheme="minorHAnsi"/>
        </w:rPr>
        <w:t xml:space="preserve">, </w:t>
      </w:r>
      <w:proofErr w:type="spellStart"/>
      <w:r w:rsidRPr="002B5514">
        <w:rPr>
          <w:rFonts w:asciiTheme="minorHAnsi" w:hAnsiTheme="minorHAnsi" w:cstheme="minorHAnsi"/>
        </w:rPr>
        <w:t>koji</w:t>
      </w:r>
      <w:proofErr w:type="spellEnd"/>
      <w:r w:rsidRPr="002B5514">
        <w:rPr>
          <w:rFonts w:asciiTheme="minorHAnsi" w:hAnsiTheme="minorHAnsi" w:cstheme="minorHAnsi"/>
        </w:rPr>
        <w:t xml:space="preserve"> </w:t>
      </w:r>
      <w:proofErr w:type="spellStart"/>
      <w:r w:rsidRPr="002B5514">
        <w:rPr>
          <w:rFonts w:asciiTheme="minorHAnsi" w:hAnsiTheme="minorHAnsi" w:cstheme="minorHAnsi"/>
        </w:rPr>
        <w:t>predstavljaju</w:t>
      </w:r>
      <w:proofErr w:type="spellEnd"/>
      <w:r w:rsidRPr="002B5514">
        <w:rPr>
          <w:rFonts w:asciiTheme="minorHAnsi" w:hAnsiTheme="minorHAnsi" w:cstheme="minorHAnsi"/>
        </w:rPr>
        <w:t xml:space="preserve"> </w:t>
      </w:r>
      <w:proofErr w:type="spellStart"/>
      <w:r w:rsidRPr="002B5514">
        <w:rPr>
          <w:rFonts w:asciiTheme="minorHAnsi" w:hAnsiTheme="minorHAnsi" w:cstheme="minorHAnsi"/>
        </w:rPr>
        <w:t>više</w:t>
      </w:r>
      <w:proofErr w:type="spellEnd"/>
      <w:r w:rsidRPr="002B5514">
        <w:rPr>
          <w:rFonts w:asciiTheme="minorHAnsi" w:hAnsiTheme="minorHAnsi" w:cstheme="minorHAnsi"/>
        </w:rPr>
        <w:t xml:space="preserve"> </w:t>
      </w:r>
      <w:proofErr w:type="spellStart"/>
      <w:r w:rsidRPr="002B5514">
        <w:rPr>
          <w:rFonts w:asciiTheme="minorHAnsi" w:hAnsiTheme="minorHAnsi" w:cstheme="minorHAnsi"/>
        </w:rPr>
        <w:t>od</w:t>
      </w:r>
      <w:proofErr w:type="spellEnd"/>
      <w:r w:rsidRPr="002B5514">
        <w:rPr>
          <w:rFonts w:asciiTheme="minorHAnsi" w:hAnsiTheme="minorHAnsi" w:cstheme="minorHAnsi"/>
        </w:rPr>
        <w:t xml:space="preserve"> tri </w:t>
      </w:r>
      <w:proofErr w:type="spellStart"/>
      <w:r w:rsidRPr="002B5514">
        <w:rPr>
          <w:rFonts w:asciiTheme="minorHAnsi" w:hAnsiTheme="minorHAnsi" w:cstheme="minorHAnsi"/>
        </w:rPr>
        <w:t>četvrtine</w:t>
      </w:r>
      <w:proofErr w:type="spellEnd"/>
      <w:r w:rsidRPr="002B5514">
        <w:rPr>
          <w:rFonts w:asciiTheme="minorHAnsi" w:hAnsiTheme="minorHAnsi" w:cstheme="minorHAnsi"/>
        </w:rPr>
        <w:t xml:space="preserve"> </w:t>
      </w:r>
      <w:bookmarkStart w:id="0" w:name="_GoBack"/>
      <w:proofErr w:type="spellStart"/>
      <w:r w:rsidR="00D62BE2">
        <w:rPr>
          <w:rFonts w:asciiTheme="minorHAnsi" w:hAnsiTheme="minorHAnsi" w:cstheme="minorHAnsi"/>
        </w:rPr>
        <w:t>akcija</w:t>
      </w:r>
      <w:proofErr w:type="spellEnd"/>
      <w:r w:rsidR="00D62BE2">
        <w:rPr>
          <w:rFonts w:asciiTheme="minorHAnsi" w:hAnsiTheme="minorHAnsi" w:cstheme="minorHAnsi"/>
        </w:rPr>
        <w:t xml:space="preserve"> </w:t>
      </w:r>
      <w:proofErr w:type="spellStart"/>
      <w:r w:rsidR="00D62BE2">
        <w:rPr>
          <w:rFonts w:asciiTheme="minorHAnsi" w:hAnsiTheme="minorHAnsi" w:cstheme="minorHAnsi"/>
        </w:rPr>
        <w:t>sa</w:t>
      </w:r>
      <w:proofErr w:type="spellEnd"/>
      <w:r w:rsidR="00D62BE2">
        <w:rPr>
          <w:rFonts w:asciiTheme="minorHAnsi" w:hAnsiTheme="minorHAnsi" w:cstheme="minorHAnsi"/>
        </w:rPr>
        <w:t xml:space="preserve"> </w:t>
      </w:r>
      <w:proofErr w:type="spellStart"/>
      <w:r w:rsidR="00D62BE2">
        <w:rPr>
          <w:rFonts w:asciiTheme="minorHAnsi" w:hAnsiTheme="minorHAnsi" w:cstheme="minorHAnsi"/>
        </w:rPr>
        <w:t>pravom</w:t>
      </w:r>
      <w:proofErr w:type="spellEnd"/>
      <w:r w:rsidR="00D62BE2">
        <w:rPr>
          <w:rFonts w:asciiTheme="minorHAnsi" w:hAnsiTheme="minorHAnsi" w:cstheme="minorHAnsi"/>
        </w:rPr>
        <w:t xml:space="preserve"> </w:t>
      </w:r>
      <w:proofErr w:type="spellStart"/>
      <w:r w:rsidR="00D62BE2">
        <w:rPr>
          <w:rFonts w:asciiTheme="minorHAnsi" w:hAnsiTheme="minorHAnsi" w:cstheme="minorHAnsi"/>
        </w:rPr>
        <w:t>glasa</w:t>
      </w:r>
      <w:proofErr w:type="spellEnd"/>
      <w:r w:rsidR="00D62BE2">
        <w:rPr>
          <w:rFonts w:asciiTheme="minorHAnsi" w:hAnsiTheme="minorHAnsi" w:cstheme="minorHAnsi"/>
        </w:rPr>
        <w:t xml:space="preserve"> </w:t>
      </w:r>
      <w:proofErr w:type="spellStart"/>
      <w:r w:rsidR="00D62BE2">
        <w:rPr>
          <w:rFonts w:asciiTheme="minorHAnsi" w:hAnsiTheme="minorHAnsi" w:cstheme="minorHAnsi"/>
        </w:rPr>
        <w:t>prisutnih</w:t>
      </w:r>
      <w:proofErr w:type="spellEnd"/>
      <w:r w:rsidR="00D62BE2">
        <w:rPr>
          <w:rFonts w:asciiTheme="minorHAnsi" w:hAnsiTheme="minorHAnsi" w:cstheme="minorHAnsi"/>
        </w:rPr>
        <w:t xml:space="preserve"> </w:t>
      </w:r>
      <w:proofErr w:type="spellStart"/>
      <w:r w:rsidR="00D62BE2">
        <w:rPr>
          <w:rFonts w:asciiTheme="minorHAnsi" w:hAnsiTheme="minorHAnsi" w:cstheme="minorHAnsi"/>
        </w:rPr>
        <w:t>akcionara</w:t>
      </w:r>
      <w:bookmarkEnd w:id="0"/>
      <w:proofErr w:type="spellEnd"/>
      <w:r w:rsidRPr="002B5514">
        <w:rPr>
          <w:rFonts w:asciiTheme="minorHAnsi" w:hAnsiTheme="minorHAnsi" w:cstheme="minorHAnsi"/>
        </w:rPr>
        <w:t xml:space="preserve">, </w:t>
      </w:r>
      <w:proofErr w:type="spellStart"/>
      <w:r w:rsidRPr="002B5514">
        <w:rPr>
          <w:rFonts w:asciiTheme="minorHAnsi" w:hAnsiTheme="minorHAnsi" w:cstheme="minorHAnsi"/>
        </w:rPr>
        <w:t>odnosno</w:t>
      </w:r>
      <w:proofErr w:type="spellEnd"/>
      <w:r w:rsidRPr="002B5514">
        <w:rPr>
          <w:rFonts w:asciiTheme="minorHAnsi" w:hAnsiTheme="minorHAnsi" w:cstheme="minorHAnsi"/>
        </w:rPr>
        <w:t xml:space="preserve"> </w:t>
      </w:r>
      <w:r w:rsidRPr="002B5514">
        <w:rPr>
          <w:rFonts w:asciiTheme="minorHAnsi" w:hAnsiTheme="minorHAnsi" w:cstheme="minorHAnsi"/>
          <w:lang w:val="sr-Latn-CS"/>
        </w:rPr>
        <w:t>većinom od _____ %  od ukupnog broja izdatih akcija sa pravom glasa</w:t>
      </w:r>
      <w:r w:rsidR="00151939">
        <w:rPr>
          <w:rFonts w:asciiTheme="minorHAnsi" w:hAnsiTheme="minorHAnsi" w:cstheme="minorHAnsi"/>
          <w:lang w:val="sr-Latn-CS"/>
        </w:rPr>
        <w:t>.</w:t>
      </w:r>
    </w:p>
    <w:p w:rsidR="00F400B6" w:rsidRDefault="00F400B6" w:rsidP="00A82C41">
      <w:pPr>
        <w:pStyle w:val="Normal1"/>
        <w:spacing w:before="0" w:beforeAutospacing="0" w:after="0" w:afterAutospacing="0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</w:p>
    <w:p w:rsidR="00A82C41" w:rsidRDefault="00342625" w:rsidP="00A82C41">
      <w:pPr>
        <w:pStyle w:val="Normal1"/>
        <w:spacing w:before="0" w:beforeAutospacing="0" w:after="0" w:afterAutospacing="0"/>
        <w:jc w:val="center"/>
        <w:rPr>
          <w:rStyle w:val="FontStyle21"/>
          <w:rFonts w:asciiTheme="minorHAnsi" w:hAnsiTheme="minorHAnsi" w:cstheme="minorHAnsi"/>
          <w:sz w:val="24"/>
          <w:szCs w:val="24"/>
        </w:rPr>
      </w:pP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Član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5</w:t>
      </w:r>
      <w:r w:rsidR="00A82C41">
        <w:rPr>
          <w:rStyle w:val="FontStyle21"/>
          <w:rFonts w:asciiTheme="minorHAnsi" w:hAnsiTheme="minorHAnsi" w:cstheme="minorHAnsi"/>
          <w:sz w:val="24"/>
          <w:szCs w:val="24"/>
        </w:rPr>
        <w:t>.</w:t>
      </w:r>
    </w:p>
    <w:p w:rsidR="00D613B3" w:rsidRDefault="00D613B3" w:rsidP="00B04C91">
      <w:pPr>
        <w:pStyle w:val="Normal1"/>
        <w:spacing w:before="0" w:beforeAutospacing="0" w:after="0" w:afterAutospacing="0"/>
        <w:ind w:firstLine="720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Cilj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smanjenja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osnovnog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kapitala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Društva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dugoročna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stabilnost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Društva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zaštita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interesa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akcionara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Odlukom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poništenju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sopstvenih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akcija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smanjenju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osnovnog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kapitala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Društva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ne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menjanju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prava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akcionara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odnosno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nije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povređen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princip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ravnopravnosti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akcionara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niti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ugrožava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solventnost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Društva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prava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Poverioca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>.</w:t>
      </w:r>
    </w:p>
    <w:p w:rsidR="00D613B3" w:rsidRDefault="00D613B3" w:rsidP="0080095B">
      <w:pPr>
        <w:pStyle w:val="Normal1"/>
        <w:spacing w:before="0" w:beforeAutospacing="0" w:after="0" w:afterAutospacing="0"/>
        <w:ind w:firstLine="720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</w:p>
    <w:p w:rsidR="00F400B6" w:rsidRDefault="00342625" w:rsidP="00F400B6">
      <w:pPr>
        <w:pStyle w:val="Normal1"/>
        <w:spacing w:before="0" w:beforeAutospacing="0" w:after="0" w:afterAutospacing="0"/>
        <w:jc w:val="center"/>
        <w:rPr>
          <w:rStyle w:val="FontStyle21"/>
          <w:rFonts w:asciiTheme="minorHAnsi" w:hAnsiTheme="minorHAnsi" w:cstheme="minorHAnsi"/>
          <w:sz w:val="24"/>
          <w:szCs w:val="24"/>
        </w:rPr>
      </w:pP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Član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6</w:t>
      </w:r>
      <w:r w:rsidR="00F400B6">
        <w:rPr>
          <w:rStyle w:val="FontStyle21"/>
          <w:rFonts w:asciiTheme="minorHAnsi" w:hAnsiTheme="minorHAnsi" w:cstheme="minorHAnsi"/>
          <w:sz w:val="24"/>
          <w:szCs w:val="24"/>
        </w:rPr>
        <w:t>.</w:t>
      </w:r>
    </w:p>
    <w:p w:rsidR="00D613B3" w:rsidRDefault="00496857" w:rsidP="00B04C91">
      <w:pPr>
        <w:pStyle w:val="Normal1"/>
        <w:spacing w:before="0" w:beforeAutospacing="0" w:after="0" w:afterAutospacing="0"/>
        <w:ind w:firstLine="720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Pozivanju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poverioci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Društva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čija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su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potraživanja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nezavisno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od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datuma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dospeća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nastala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pre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isteka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roka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od 30 dana od dana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objave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ove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Odluke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, da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pisanim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putem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traže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od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Društva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obezbeđenje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tih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potraživanja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>.</w:t>
      </w:r>
    </w:p>
    <w:p w:rsidR="00496857" w:rsidRDefault="00496857" w:rsidP="0080095B">
      <w:pPr>
        <w:pStyle w:val="Normal1"/>
        <w:spacing w:before="0" w:beforeAutospacing="0" w:after="0" w:afterAutospacing="0"/>
        <w:ind w:firstLine="720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</w:p>
    <w:p w:rsidR="00F400B6" w:rsidRDefault="00552C72" w:rsidP="00F400B6">
      <w:pPr>
        <w:pStyle w:val="Normal1"/>
        <w:spacing w:before="0" w:beforeAutospacing="0" w:after="0" w:afterAutospacing="0"/>
        <w:jc w:val="center"/>
        <w:rPr>
          <w:rStyle w:val="FontStyle21"/>
          <w:rFonts w:asciiTheme="minorHAnsi" w:hAnsiTheme="minorHAnsi" w:cstheme="minorHAnsi"/>
          <w:sz w:val="24"/>
          <w:szCs w:val="24"/>
        </w:rPr>
      </w:pP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Član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7</w:t>
      </w:r>
      <w:r w:rsidR="00F400B6">
        <w:rPr>
          <w:rStyle w:val="FontStyle21"/>
          <w:rFonts w:asciiTheme="minorHAnsi" w:hAnsiTheme="minorHAnsi" w:cstheme="minorHAnsi"/>
          <w:sz w:val="24"/>
          <w:szCs w:val="24"/>
        </w:rPr>
        <w:t>.</w:t>
      </w:r>
    </w:p>
    <w:p w:rsidR="00496857" w:rsidRDefault="00496857" w:rsidP="00B04C91">
      <w:pPr>
        <w:pStyle w:val="Normal1"/>
        <w:spacing w:before="0" w:beforeAutospacing="0" w:after="0" w:afterAutospacing="0"/>
        <w:ind w:firstLine="720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Društvo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dužno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da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poveriocima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koji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su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poznati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04C91">
        <w:rPr>
          <w:rStyle w:val="FontStyle21"/>
          <w:rFonts w:asciiTheme="minorHAnsi" w:hAnsiTheme="minorHAnsi" w:cstheme="minorHAnsi"/>
          <w:sz w:val="24"/>
          <w:szCs w:val="24"/>
        </w:rPr>
        <w:t>D</w:t>
      </w:r>
      <w:r>
        <w:rPr>
          <w:rStyle w:val="FontStyle21"/>
          <w:rFonts w:asciiTheme="minorHAnsi" w:hAnsiTheme="minorHAnsi" w:cstheme="minorHAnsi"/>
          <w:sz w:val="24"/>
          <w:szCs w:val="24"/>
        </w:rPr>
        <w:t>ruštvu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, a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čija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pojedinačna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potraživanja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iz</w:t>
      </w:r>
      <w:r w:rsidR="005A0554">
        <w:rPr>
          <w:rStyle w:val="FontStyle21"/>
          <w:rFonts w:asciiTheme="minorHAnsi" w:hAnsiTheme="minorHAnsi" w:cstheme="minorHAnsi"/>
          <w:sz w:val="24"/>
          <w:szCs w:val="24"/>
        </w:rPr>
        <w:t>nose</w:t>
      </w:r>
      <w:proofErr w:type="spellEnd"/>
      <w:r w:rsidR="005A0554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A0554">
        <w:rPr>
          <w:rStyle w:val="FontStyle21"/>
          <w:rFonts w:asciiTheme="minorHAnsi" w:hAnsiTheme="minorHAnsi" w:cstheme="minorHAnsi"/>
          <w:sz w:val="24"/>
          <w:szCs w:val="24"/>
        </w:rPr>
        <w:t>nakmanje</w:t>
      </w:r>
      <w:proofErr w:type="spellEnd"/>
      <w:r w:rsidR="005A0554">
        <w:rPr>
          <w:rStyle w:val="FontStyle21"/>
          <w:rFonts w:asciiTheme="minorHAnsi" w:hAnsiTheme="minorHAnsi" w:cstheme="minorHAnsi"/>
          <w:sz w:val="24"/>
          <w:szCs w:val="24"/>
        </w:rPr>
        <w:t xml:space="preserve"> 2.000.000,00 </w:t>
      </w:r>
      <w:proofErr w:type="spellStart"/>
      <w:r w:rsidR="005A0554">
        <w:rPr>
          <w:rStyle w:val="FontStyle21"/>
          <w:rFonts w:asciiTheme="minorHAnsi" w:hAnsiTheme="minorHAnsi" w:cstheme="minorHAnsi"/>
          <w:sz w:val="24"/>
          <w:szCs w:val="24"/>
        </w:rPr>
        <w:t>di</w:t>
      </w:r>
      <w:r w:rsidR="00527D82">
        <w:rPr>
          <w:rStyle w:val="FontStyle21"/>
          <w:rFonts w:asciiTheme="minorHAnsi" w:hAnsiTheme="minorHAnsi" w:cstheme="minorHAnsi"/>
          <w:sz w:val="24"/>
          <w:szCs w:val="24"/>
        </w:rPr>
        <w:t>n</w:t>
      </w:r>
      <w:r>
        <w:rPr>
          <w:rStyle w:val="FontStyle21"/>
          <w:rFonts w:asciiTheme="minorHAnsi" w:hAnsiTheme="minorHAnsi" w:cstheme="minorHAnsi"/>
          <w:sz w:val="24"/>
          <w:szCs w:val="24"/>
        </w:rPr>
        <w:t>a</w:t>
      </w:r>
      <w:r w:rsidR="005A0554">
        <w:rPr>
          <w:rStyle w:val="FontStyle21"/>
          <w:rFonts w:asciiTheme="minorHAnsi" w:hAnsiTheme="minorHAnsi" w:cstheme="minorHAnsi"/>
          <w:sz w:val="24"/>
          <w:szCs w:val="24"/>
        </w:rPr>
        <w:t>r</w:t>
      </w:r>
      <w:r w:rsidR="00527D82">
        <w:rPr>
          <w:rStyle w:val="FontStyle21"/>
          <w:rFonts w:asciiTheme="minorHAnsi" w:hAnsiTheme="minorHAnsi" w:cstheme="minorHAnsi"/>
          <w:sz w:val="24"/>
          <w:szCs w:val="24"/>
        </w:rPr>
        <w:t>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protivvrednosti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bilo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koje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va</w:t>
      </w:r>
      <w:r w:rsidR="00527D82">
        <w:rPr>
          <w:rStyle w:val="FontStyle21"/>
          <w:rFonts w:asciiTheme="minorHAnsi" w:hAnsiTheme="minorHAnsi" w:cstheme="minorHAnsi"/>
          <w:sz w:val="24"/>
          <w:szCs w:val="24"/>
        </w:rPr>
        <w:t>lute</w:t>
      </w:r>
      <w:proofErr w:type="spellEnd"/>
      <w:r w:rsidR="00527D82">
        <w:rPr>
          <w:rStyle w:val="FontStyle21"/>
          <w:rFonts w:asciiTheme="minorHAnsi" w:hAnsiTheme="minorHAnsi" w:cstheme="minorHAnsi"/>
          <w:sz w:val="24"/>
          <w:szCs w:val="24"/>
        </w:rPr>
        <w:t xml:space="preserve"> po </w:t>
      </w:r>
      <w:proofErr w:type="spellStart"/>
      <w:r w:rsidR="00527D82">
        <w:rPr>
          <w:rStyle w:val="FontStyle21"/>
          <w:rFonts w:asciiTheme="minorHAnsi" w:hAnsiTheme="minorHAnsi" w:cstheme="minorHAnsi"/>
          <w:sz w:val="24"/>
          <w:szCs w:val="24"/>
        </w:rPr>
        <w:t>srednjem</w:t>
      </w:r>
      <w:proofErr w:type="spellEnd"/>
      <w:r w:rsidR="00527D8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27D82">
        <w:rPr>
          <w:rStyle w:val="FontStyle21"/>
          <w:rFonts w:asciiTheme="minorHAnsi" w:hAnsiTheme="minorHAnsi" w:cstheme="minorHAnsi"/>
          <w:sz w:val="24"/>
          <w:szCs w:val="24"/>
        </w:rPr>
        <w:t>kursu</w:t>
      </w:r>
      <w:proofErr w:type="spellEnd"/>
      <w:r w:rsidR="00527D8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27D82">
        <w:rPr>
          <w:rStyle w:val="FontStyle21"/>
          <w:rFonts w:asciiTheme="minorHAnsi" w:hAnsiTheme="minorHAnsi" w:cstheme="minorHAnsi"/>
          <w:sz w:val="24"/>
          <w:szCs w:val="24"/>
        </w:rPr>
        <w:t>Narodne</w:t>
      </w:r>
      <w:proofErr w:type="spellEnd"/>
      <w:r w:rsidR="00527D8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27D82">
        <w:rPr>
          <w:rStyle w:val="FontStyle21"/>
          <w:rFonts w:asciiTheme="minorHAnsi" w:hAnsiTheme="minorHAnsi" w:cstheme="minorHAnsi"/>
          <w:sz w:val="24"/>
          <w:szCs w:val="24"/>
        </w:rPr>
        <w:t>b</w:t>
      </w:r>
      <w:r>
        <w:rPr>
          <w:rStyle w:val="FontStyle21"/>
          <w:rFonts w:asciiTheme="minorHAnsi" w:hAnsiTheme="minorHAnsi" w:cstheme="minorHAnsi"/>
          <w:sz w:val="24"/>
          <w:szCs w:val="24"/>
        </w:rPr>
        <w:t>anke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Srbije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na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dan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registracije</w:t>
      </w:r>
      <w:proofErr w:type="spellEnd"/>
      <w:r w:rsidR="005A0554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A0554">
        <w:rPr>
          <w:rStyle w:val="FontStyle21"/>
          <w:rFonts w:asciiTheme="minorHAnsi" w:hAnsiTheme="minorHAnsi" w:cstheme="minorHAnsi"/>
          <w:sz w:val="24"/>
          <w:szCs w:val="24"/>
        </w:rPr>
        <w:t>o</w:t>
      </w:r>
      <w:r>
        <w:rPr>
          <w:rStyle w:val="FontStyle21"/>
          <w:rFonts w:asciiTheme="minorHAnsi" w:hAnsiTheme="minorHAnsi" w:cstheme="minorHAnsi"/>
          <w:sz w:val="24"/>
          <w:szCs w:val="24"/>
        </w:rPr>
        <w:t>dluke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smanjenju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osnovnog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kapitala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skladu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sa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čl</w:t>
      </w:r>
      <w:proofErr w:type="spellEnd"/>
      <w:r w:rsidR="00B04C91">
        <w:rPr>
          <w:rStyle w:val="FontStyle21"/>
          <w:rFonts w:asciiTheme="minorHAnsi" w:hAnsiTheme="minorHAnsi" w:cstheme="minorHAnsi"/>
          <w:sz w:val="24"/>
          <w:szCs w:val="24"/>
        </w:rPr>
        <w:t>.</w:t>
      </w:r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314 </w:t>
      </w:r>
      <w:proofErr w:type="spellStart"/>
      <w:r w:rsidR="00527D82">
        <w:rPr>
          <w:rStyle w:val="FontStyle21"/>
          <w:rFonts w:asciiTheme="minorHAnsi" w:hAnsiTheme="minorHAnsi" w:cstheme="minorHAnsi"/>
          <w:sz w:val="24"/>
          <w:szCs w:val="24"/>
        </w:rPr>
        <w:t>stav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3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Zakona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privrednim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društvima</w:t>
      </w:r>
      <w:proofErr w:type="spellEnd"/>
      <w:r w:rsidR="00B04C91">
        <w:rPr>
          <w:rStyle w:val="FontStyle21"/>
          <w:rFonts w:asciiTheme="minorHAnsi" w:hAnsiTheme="minorHAnsi" w:cstheme="minorHAnsi"/>
          <w:sz w:val="24"/>
          <w:szCs w:val="24"/>
        </w:rPr>
        <w:t>,</w:t>
      </w:r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uputi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pisano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obaveštenje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odluci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najkasnije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30 dana po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sprovedenoj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registr</w:t>
      </w:r>
      <w:r w:rsidR="00527D82">
        <w:rPr>
          <w:rStyle w:val="FontStyle21"/>
          <w:rFonts w:asciiTheme="minorHAnsi" w:hAnsiTheme="minorHAnsi" w:cstheme="minorHAnsi"/>
          <w:sz w:val="24"/>
          <w:szCs w:val="24"/>
        </w:rPr>
        <w:t>a</w:t>
      </w:r>
      <w:r>
        <w:rPr>
          <w:rStyle w:val="FontStyle21"/>
          <w:rFonts w:asciiTheme="minorHAnsi" w:hAnsiTheme="minorHAnsi" w:cstheme="minorHAnsi"/>
          <w:sz w:val="24"/>
          <w:szCs w:val="24"/>
        </w:rPr>
        <w:t>ciji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odluke</w:t>
      </w:r>
      <w:proofErr w:type="spellEnd"/>
      <w:r w:rsidR="00B04C91" w:rsidRPr="00B04C91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r w:rsidR="00B04C91">
        <w:rPr>
          <w:rStyle w:val="FontStyle21"/>
          <w:rFonts w:asciiTheme="minorHAnsi" w:hAnsiTheme="minorHAnsi" w:cstheme="minorHAnsi"/>
          <w:sz w:val="24"/>
          <w:szCs w:val="24"/>
        </w:rPr>
        <w:t xml:space="preserve">o </w:t>
      </w:r>
      <w:proofErr w:type="spellStart"/>
      <w:r w:rsidR="00B04C91">
        <w:rPr>
          <w:rStyle w:val="FontStyle21"/>
          <w:rFonts w:asciiTheme="minorHAnsi" w:hAnsiTheme="minorHAnsi" w:cstheme="minorHAnsi"/>
          <w:sz w:val="24"/>
          <w:szCs w:val="24"/>
        </w:rPr>
        <w:t>smanjenju</w:t>
      </w:r>
      <w:proofErr w:type="spellEnd"/>
      <w:r w:rsidR="00B04C91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04C91">
        <w:rPr>
          <w:rStyle w:val="FontStyle21"/>
          <w:rFonts w:asciiTheme="minorHAnsi" w:hAnsiTheme="minorHAnsi" w:cstheme="minorHAnsi"/>
          <w:sz w:val="24"/>
          <w:szCs w:val="24"/>
        </w:rPr>
        <w:t>osnovnog</w:t>
      </w:r>
      <w:proofErr w:type="spellEnd"/>
      <w:r w:rsidR="00B04C91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04C91">
        <w:rPr>
          <w:rStyle w:val="FontStyle21"/>
          <w:rFonts w:asciiTheme="minorHAnsi" w:hAnsiTheme="minorHAnsi" w:cstheme="minorHAnsi"/>
          <w:sz w:val="24"/>
          <w:szCs w:val="24"/>
        </w:rPr>
        <w:t>kapitala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>.</w:t>
      </w:r>
    </w:p>
    <w:p w:rsidR="00496857" w:rsidRDefault="00496857" w:rsidP="0080095B">
      <w:pPr>
        <w:pStyle w:val="Normal1"/>
        <w:spacing w:before="0" w:beforeAutospacing="0" w:after="0" w:afterAutospacing="0"/>
        <w:ind w:firstLine="720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</w:p>
    <w:p w:rsidR="00F400B6" w:rsidRDefault="00552C72" w:rsidP="00F400B6">
      <w:pPr>
        <w:pStyle w:val="Normal1"/>
        <w:spacing w:before="0" w:beforeAutospacing="0" w:after="0" w:afterAutospacing="0"/>
        <w:jc w:val="center"/>
        <w:rPr>
          <w:rStyle w:val="FontStyle21"/>
          <w:rFonts w:asciiTheme="minorHAnsi" w:hAnsiTheme="minorHAnsi" w:cstheme="minorHAnsi"/>
          <w:sz w:val="24"/>
          <w:szCs w:val="24"/>
        </w:rPr>
      </w:pP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Član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8</w:t>
      </w:r>
      <w:r w:rsidR="00F400B6">
        <w:rPr>
          <w:rStyle w:val="FontStyle21"/>
          <w:rFonts w:asciiTheme="minorHAnsi" w:hAnsiTheme="minorHAnsi" w:cstheme="minorHAnsi"/>
          <w:sz w:val="24"/>
          <w:szCs w:val="24"/>
        </w:rPr>
        <w:t>.</w:t>
      </w:r>
    </w:p>
    <w:p w:rsidR="00496857" w:rsidRDefault="00496857" w:rsidP="00B04C91">
      <w:pPr>
        <w:pStyle w:val="Normal1"/>
        <w:spacing w:before="0" w:beforeAutospacing="0" w:after="0" w:afterAutospacing="0"/>
        <w:ind w:firstLine="720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Ova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Odluka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registruje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skladu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sa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čl</w:t>
      </w:r>
      <w:proofErr w:type="spellEnd"/>
      <w:r w:rsidR="00B04C91">
        <w:rPr>
          <w:rStyle w:val="FontStyle21"/>
          <w:rFonts w:asciiTheme="minorHAnsi" w:hAnsiTheme="minorHAnsi" w:cstheme="minorHAnsi"/>
          <w:sz w:val="24"/>
          <w:szCs w:val="24"/>
        </w:rPr>
        <w:t>.</w:t>
      </w:r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314 </w:t>
      </w:r>
      <w:proofErr w:type="spellStart"/>
      <w:r w:rsidR="00527D82">
        <w:rPr>
          <w:rStyle w:val="FontStyle21"/>
          <w:rFonts w:asciiTheme="minorHAnsi" w:hAnsiTheme="minorHAnsi" w:cstheme="minorHAnsi"/>
          <w:sz w:val="24"/>
          <w:szCs w:val="24"/>
        </w:rPr>
        <w:t>stav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3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Zakona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privrednim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društvima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R</w:t>
      </w:r>
      <w:r w:rsidR="00527D82">
        <w:rPr>
          <w:rStyle w:val="FontStyle21"/>
          <w:rFonts w:asciiTheme="minorHAnsi" w:hAnsiTheme="minorHAnsi" w:cstheme="minorHAnsi"/>
          <w:sz w:val="24"/>
          <w:szCs w:val="24"/>
        </w:rPr>
        <w:t>egistar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privrednih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subjekata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objavljuje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Odluku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neprekidnom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trajanju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od 3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meseca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počev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od dana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registracije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>.</w:t>
      </w:r>
    </w:p>
    <w:p w:rsidR="00F400B6" w:rsidRDefault="00F400B6" w:rsidP="00F400B6">
      <w:pPr>
        <w:pStyle w:val="Normal1"/>
        <w:spacing w:before="0" w:beforeAutospacing="0" w:after="0" w:afterAutospacing="0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</w:p>
    <w:p w:rsidR="00F400B6" w:rsidRDefault="00552C72" w:rsidP="00F400B6">
      <w:pPr>
        <w:pStyle w:val="Normal1"/>
        <w:spacing w:before="0" w:beforeAutospacing="0" w:after="0" w:afterAutospacing="0"/>
        <w:jc w:val="center"/>
        <w:rPr>
          <w:rStyle w:val="FontStyle21"/>
          <w:rFonts w:asciiTheme="minorHAnsi" w:hAnsiTheme="minorHAnsi" w:cstheme="minorHAnsi"/>
          <w:sz w:val="24"/>
          <w:szCs w:val="24"/>
        </w:rPr>
      </w:pP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Član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9</w:t>
      </w:r>
      <w:r w:rsidR="00F400B6">
        <w:rPr>
          <w:rStyle w:val="FontStyle21"/>
          <w:rFonts w:asciiTheme="minorHAnsi" w:hAnsiTheme="minorHAnsi" w:cstheme="minorHAnsi"/>
          <w:sz w:val="24"/>
          <w:szCs w:val="24"/>
        </w:rPr>
        <w:t>.</w:t>
      </w:r>
    </w:p>
    <w:p w:rsidR="00496857" w:rsidRDefault="00A059B6" w:rsidP="00B04C91">
      <w:pPr>
        <w:pStyle w:val="Normal1"/>
        <w:spacing w:before="0" w:beforeAutospacing="0" w:after="0" w:afterAutospacing="0"/>
        <w:ind w:firstLine="720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proofErr w:type="gramStart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Po </w:t>
      </w:r>
      <w:r w:rsidR="00D62BE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62BE2">
        <w:rPr>
          <w:rStyle w:val="FontStyle21"/>
          <w:rFonts w:asciiTheme="minorHAnsi" w:hAnsiTheme="minorHAnsi" w:cstheme="minorHAnsi"/>
          <w:sz w:val="24"/>
          <w:szCs w:val="24"/>
        </w:rPr>
        <w:t>isteku</w:t>
      </w:r>
      <w:proofErr w:type="spellEnd"/>
      <w:proofErr w:type="gramEnd"/>
      <w:r w:rsidR="00D62BE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62BE2">
        <w:rPr>
          <w:rStyle w:val="FontStyle21"/>
          <w:rFonts w:asciiTheme="minorHAnsi" w:hAnsiTheme="minorHAnsi" w:cstheme="minorHAnsi"/>
          <w:sz w:val="24"/>
          <w:szCs w:val="24"/>
        </w:rPr>
        <w:t>roka</w:t>
      </w:r>
      <w:proofErr w:type="spellEnd"/>
      <w:r w:rsidR="00D62BE2">
        <w:rPr>
          <w:rStyle w:val="FontStyle21"/>
          <w:rFonts w:asciiTheme="minorHAnsi" w:hAnsiTheme="minorHAnsi" w:cstheme="minorHAnsi"/>
          <w:sz w:val="24"/>
          <w:szCs w:val="24"/>
        </w:rPr>
        <w:t xml:space="preserve"> od tri </w:t>
      </w:r>
      <w:proofErr w:type="spellStart"/>
      <w:r w:rsidR="00D62BE2">
        <w:rPr>
          <w:rStyle w:val="FontStyle21"/>
          <w:rFonts w:asciiTheme="minorHAnsi" w:hAnsiTheme="minorHAnsi" w:cstheme="minorHAnsi"/>
          <w:sz w:val="24"/>
          <w:szCs w:val="24"/>
        </w:rPr>
        <w:t>meseca</w:t>
      </w:r>
      <w:proofErr w:type="spellEnd"/>
      <w:r w:rsidR="00D62BE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62BE2">
        <w:rPr>
          <w:rStyle w:val="FontStyle21"/>
          <w:rFonts w:asciiTheme="minorHAnsi" w:hAnsiTheme="minorHAnsi" w:cstheme="minorHAnsi"/>
          <w:sz w:val="24"/>
          <w:szCs w:val="24"/>
        </w:rPr>
        <w:t>od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registraciji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ove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Odluke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845AA3">
        <w:rPr>
          <w:rStyle w:val="FontStyle21"/>
          <w:rFonts w:asciiTheme="minorHAnsi" w:hAnsiTheme="minorHAnsi" w:cstheme="minorHAnsi"/>
          <w:sz w:val="24"/>
          <w:szCs w:val="24"/>
        </w:rPr>
        <w:t>Centralnom</w:t>
      </w:r>
      <w:proofErr w:type="spellEnd"/>
      <w:r w:rsidR="00845AA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45AA3">
        <w:rPr>
          <w:rStyle w:val="FontStyle21"/>
          <w:rFonts w:asciiTheme="minorHAnsi" w:hAnsiTheme="minorHAnsi" w:cstheme="minorHAnsi"/>
          <w:sz w:val="24"/>
          <w:szCs w:val="24"/>
        </w:rPr>
        <w:t>registru</w:t>
      </w:r>
      <w:proofErr w:type="spellEnd"/>
      <w:r w:rsidR="00845AA3">
        <w:rPr>
          <w:rStyle w:val="FontStyle21"/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="00845AA3">
        <w:rPr>
          <w:rStyle w:val="FontStyle21"/>
          <w:rFonts w:asciiTheme="minorHAnsi" w:hAnsiTheme="minorHAnsi" w:cstheme="minorHAnsi"/>
          <w:sz w:val="24"/>
          <w:szCs w:val="24"/>
        </w:rPr>
        <w:t>podnosi</w:t>
      </w:r>
      <w:proofErr w:type="spellEnd"/>
      <w:r w:rsidR="00845AA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A6F57">
        <w:rPr>
          <w:rStyle w:val="FontStyle21"/>
          <w:rFonts w:asciiTheme="minorHAnsi" w:hAnsiTheme="minorHAnsi" w:cstheme="minorHAnsi"/>
          <w:sz w:val="24"/>
          <w:szCs w:val="24"/>
        </w:rPr>
        <w:t>zahtev</w:t>
      </w:r>
      <w:proofErr w:type="spellEnd"/>
      <w:r w:rsidR="002A6F57">
        <w:rPr>
          <w:rStyle w:val="FontStyle21"/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="002A6F57">
        <w:rPr>
          <w:rStyle w:val="FontStyle21"/>
          <w:rFonts w:asciiTheme="minorHAnsi" w:hAnsiTheme="minorHAnsi" w:cstheme="minorHAnsi"/>
          <w:sz w:val="24"/>
          <w:szCs w:val="24"/>
        </w:rPr>
        <w:t>upis</w:t>
      </w:r>
      <w:proofErr w:type="spellEnd"/>
      <w:r w:rsidR="002A6F57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A6F57">
        <w:rPr>
          <w:rStyle w:val="FontStyle21"/>
          <w:rFonts w:asciiTheme="minorHAnsi" w:hAnsiTheme="minorHAnsi" w:cstheme="minorHAnsi"/>
          <w:sz w:val="24"/>
          <w:szCs w:val="24"/>
        </w:rPr>
        <w:t>promene</w:t>
      </w:r>
      <w:proofErr w:type="spellEnd"/>
      <w:r w:rsidR="002A6F57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A6F57">
        <w:rPr>
          <w:rStyle w:val="FontStyle21"/>
          <w:rFonts w:asciiTheme="minorHAnsi" w:hAnsiTheme="minorHAnsi" w:cstheme="minorHAnsi"/>
          <w:sz w:val="24"/>
          <w:szCs w:val="24"/>
        </w:rPr>
        <w:t>proistekle</w:t>
      </w:r>
      <w:proofErr w:type="spellEnd"/>
      <w:r w:rsidR="002A6F57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A6F57">
        <w:rPr>
          <w:rStyle w:val="FontStyle21"/>
          <w:rFonts w:asciiTheme="minorHAnsi" w:hAnsiTheme="minorHAnsi" w:cstheme="minorHAnsi"/>
          <w:sz w:val="24"/>
          <w:szCs w:val="24"/>
        </w:rPr>
        <w:t>iz</w:t>
      </w:r>
      <w:proofErr w:type="spellEnd"/>
      <w:r w:rsidR="002A6F57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A6F57">
        <w:rPr>
          <w:rStyle w:val="FontStyle21"/>
          <w:rFonts w:asciiTheme="minorHAnsi" w:hAnsiTheme="minorHAnsi" w:cstheme="minorHAnsi"/>
          <w:sz w:val="24"/>
          <w:szCs w:val="24"/>
        </w:rPr>
        <w:t>smanjenja</w:t>
      </w:r>
      <w:proofErr w:type="spellEnd"/>
      <w:r w:rsidR="002A6F57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A6F57">
        <w:rPr>
          <w:rStyle w:val="FontStyle21"/>
          <w:rFonts w:asciiTheme="minorHAnsi" w:hAnsiTheme="minorHAnsi" w:cstheme="minorHAnsi"/>
          <w:sz w:val="24"/>
          <w:szCs w:val="24"/>
        </w:rPr>
        <w:t>osnovnog</w:t>
      </w:r>
      <w:proofErr w:type="spellEnd"/>
      <w:r w:rsidR="002A6F57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A6F57">
        <w:rPr>
          <w:rStyle w:val="FontStyle21"/>
          <w:rFonts w:asciiTheme="minorHAnsi" w:hAnsiTheme="minorHAnsi" w:cstheme="minorHAnsi"/>
          <w:sz w:val="24"/>
          <w:szCs w:val="24"/>
        </w:rPr>
        <w:t>kapitala</w:t>
      </w:r>
      <w:proofErr w:type="spellEnd"/>
      <w:r w:rsidR="00845AA3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45AA3">
        <w:rPr>
          <w:rStyle w:val="FontStyle21"/>
          <w:rFonts w:asciiTheme="minorHAnsi" w:hAnsiTheme="minorHAnsi" w:cstheme="minorHAnsi"/>
          <w:sz w:val="24"/>
          <w:szCs w:val="24"/>
        </w:rPr>
        <w:t>društva</w:t>
      </w:r>
      <w:proofErr w:type="spellEnd"/>
      <w:r w:rsidR="00552C72">
        <w:rPr>
          <w:rStyle w:val="FontStyle21"/>
          <w:rFonts w:asciiTheme="minorHAnsi" w:hAnsiTheme="minorHAnsi" w:cstheme="minorHAnsi"/>
          <w:sz w:val="24"/>
          <w:szCs w:val="24"/>
        </w:rPr>
        <w:t xml:space="preserve">. </w:t>
      </w:r>
      <w:r w:rsidR="00527D82">
        <w:rPr>
          <w:rStyle w:val="FontStyle21"/>
          <w:rFonts w:asciiTheme="minorHAnsi" w:hAnsiTheme="minorHAnsi" w:cstheme="minorHAnsi"/>
          <w:sz w:val="24"/>
          <w:szCs w:val="24"/>
        </w:rPr>
        <w:t>Po</w:t>
      </w:r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izvršenom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upisu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promene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Centralnom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re</w:t>
      </w:r>
      <w:r w:rsidR="002A6F57">
        <w:rPr>
          <w:rStyle w:val="FontStyle21"/>
          <w:rFonts w:asciiTheme="minorHAnsi" w:hAnsiTheme="minorHAnsi" w:cstheme="minorHAnsi"/>
          <w:sz w:val="24"/>
          <w:szCs w:val="24"/>
        </w:rPr>
        <w:t>g</w:t>
      </w:r>
      <w:r>
        <w:rPr>
          <w:rStyle w:val="FontStyle21"/>
          <w:rFonts w:asciiTheme="minorHAnsi" w:hAnsiTheme="minorHAnsi" w:cstheme="minorHAnsi"/>
          <w:sz w:val="24"/>
          <w:szCs w:val="24"/>
        </w:rPr>
        <w:t>istru</w:t>
      </w:r>
      <w:proofErr w:type="spellEnd"/>
      <w:r w:rsidR="00552C72">
        <w:rPr>
          <w:rStyle w:val="FontStyle21"/>
          <w:rFonts w:asciiTheme="minorHAnsi" w:hAnsiTheme="minorHAnsi" w:cstheme="minorHAnsi"/>
          <w:sz w:val="24"/>
          <w:szCs w:val="24"/>
        </w:rPr>
        <w:t>,</w:t>
      </w:r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izvršiće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registracija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smanjenja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osnovnog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kapitala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 w:rsidR="00527D82">
        <w:rPr>
          <w:rStyle w:val="FontStyle21"/>
          <w:rFonts w:asciiTheme="minorHAnsi" w:hAnsiTheme="minorHAnsi" w:cstheme="minorHAnsi"/>
          <w:sz w:val="24"/>
          <w:szCs w:val="24"/>
        </w:rPr>
        <w:t>Agenciji</w:t>
      </w:r>
      <w:proofErr w:type="spellEnd"/>
      <w:r w:rsidR="00527D82">
        <w:rPr>
          <w:rStyle w:val="FontStyle21"/>
          <w:rFonts w:asciiTheme="minorHAnsi" w:hAnsiTheme="minorHAnsi" w:cstheme="minorHAnsi"/>
          <w:sz w:val="24"/>
          <w:szCs w:val="24"/>
        </w:rPr>
        <w:t xml:space="preserve"> za </w:t>
      </w:r>
      <w:proofErr w:type="spellStart"/>
      <w:r w:rsidR="00527D82">
        <w:rPr>
          <w:rStyle w:val="FontStyle21"/>
          <w:rFonts w:asciiTheme="minorHAnsi" w:hAnsiTheme="minorHAnsi" w:cstheme="minorHAnsi"/>
          <w:sz w:val="24"/>
          <w:szCs w:val="24"/>
        </w:rPr>
        <w:t>privredne</w:t>
      </w:r>
      <w:proofErr w:type="spellEnd"/>
      <w:r w:rsidR="00527D8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27D82">
        <w:rPr>
          <w:rStyle w:val="FontStyle21"/>
          <w:rFonts w:asciiTheme="minorHAnsi" w:hAnsiTheme="minorHAnsi" w:cstheme="minorHAnsi"/>
          <w:sz w:val="24"/>
          <w:szCs w:val="24"/>
        </w:rPr>
        <w:t>registre</w:t>
      </w:r>
      <w:proofErr w:type="spellEnd"/>
      <w:r w:rsidR="00527D82">
        <w:rPr>
          <w:rStyle w:val="FontStyle21"/>
          <w:rFonts w:asciiTheme="minorHAnsi" w:hAnsiTheme="minorHAnsi" w:cstheme="minorHAnsi"/>
          <w:sz w:val="24"/>
          <w:szCs w:val="24"/>
        </w:rPr>
        <w:t>.</w:t>
      </w:r>
    </w:p>
    <w:p w:rsidR="00A059B6" w:rsidRDefault="00A059B6" w:rsidP="0080095B">
      <w:pPr>
        <w:pStyle w:val="Normal1"/>
        <w:spacing w:before="0" w:beforeAutospacing="0" w:after="0" w:afterAutospacing="0"/>
        <w:ind w:firstLine="720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</w:p>
    <w:p w:rsidR="00F400B6" w:rsidRDefault="00552C72" w:rsidP="00F400B6">
      <w:pPr>
        <w:pStyle w:val="Normal1"/>
        <w:spacing w:before="0" w:beforeAutospacing="0" w:after="0" w:afterAutospacing="0"/>
        <w:jc w:val="center"/>
        <w:rPr>
          <w:rStyle w:val="FontStyle21"/>
          <w:rFonts w:asciiTheme="minorHAnsi" w:hAnsiTheme="minorHAnsi" w:cstheme="minorHAnsi"/>
          <w:sz w:val="24"/>
          <w:szCs w:val="24"/>
        </w:rPr>
      </w:pP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Član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10</w:t>
      </w:r>
      <w:r w:rsidR="00F400B6">
        <w:rPr>
          <w:rStyle w:val="FontStyle21"/>
          <w:rFonts w:asciiTheme="minorHAnsi" w:hAnsiTheme="minorHAnsi" w:cstheme="minorHAnsi"/>
          <w:sz w:val="24"/>
          <w:szCs w:val="24"/>
        </w:rPr>
        <w:t>.</w:t>
      </w:r>
    </w:p>
    <w:p w:rsidR="00A059B6" w:rsidRDefault="00A059B6" w:rsidP="00845AA3">
      <w:pPr>
        <w:pStyle w:val="Normal1"/>
        <w:spacing w:before="0" w:beforeAutospacing="0" w:after="0" w:afterAutospacing="0"/>
        <w:ind w:firstLine="720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Osnovni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kapital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smatra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smanjenim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danom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registracije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tog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smanjenja</w:t>
      </w:r>
      <w:proofErr w:type="spellEnd"/>
      <w:r>
        <w:rPr>
          <w:rStyle w:val="FontStyle21"/>
          <w:rFonts w:asciiTheme="minorHAnsi" w:hAnsiTheme="minorHAnsi" w:cstheme="minorHAnsi"/>
          <w:sz w:val="24"/>
          <w:szCs w:val="24"/>
        </w:rPr>
        <w:t xml:space="preserve"> u </w:t>
      </w:r>
      <w:proofErr w:type="spellStart"/>
      <w:r>
        <w:rPr>
          <w:rStyle w:val="FontStyle21"/>
          <w:rFonts w:asciiTheme="minorHAnsi" w:hAnsiTheme="minorHAnsi" w:cstheme="minorHAnsi"/>
          <w:sz w:val="24"/>
          <w:szCs w:val="24"/>
        </w:rPr>
        <w:t>s</w:t>
      </w:r>
      <w:r w:rsidR="00527D82">
        <w:rPr>
          <w:rStyle w:val="FontStyle21"/>
          <w:rFonts w:asciiTheme="minorHAnsi" w:hAnsiTheme="minorHAnsi" w:cstheme="minorHAnsi"/>
          <w:sz w:val="24"/>
          <w:szCs w:val="24"/>
        </w:rPr>
        <w:t>kladu</w:t>
      </w:r>
      <w:proofErr w:type="spellEnd"/>
      <w:r w:rsidR="00527D8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27D82">
        <w:rPr>
          <w:rStyle w:val="FontStyle21"/>
          <w:rFonts w:asciiTheme="minorHAnsi" w:hAnsiTheme="minorHAnsi" w:cstheme="minorHAnsi"/>
          <w:sz w:val="24"/>
          <w:szCs w:val="24"/>
        </w:rPr>
        <w:t>sa</w:t>
      </w:r>
      <w:proofErr w:type="spellEnd"/>
      <w:r w:rsidR="00527D82">
        <w:rPr>
          <w:rStyle w:val="FontStyle21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27D82">
        <w:rPr>
          <w:rStyle w:val="FontStyle21"/>
          <w:rFonts w:asciiTheme="minorHAnsi" w:hAnsiTheme="minorHAnsi" w:cstheme="minorHAnsi"/>
          <w:sz w:val="24"/>
          <w:szCs w:val="24"/>
        </w:rPr>
        <w:t>Zakonom</w:t>
      </w:r>
      <w:proofErr w:type="spellEnd"/>
      <w:r w:rsidR="00527D82">
        <w:rPr>
          <w:rStyle w:val="FontStyle21"/>
          <w:rFonts w:asciiTheme="minorHAnsi" w:hAnsiTheme="minorHAnsi" w:cstheme="minorHAnsi"/>
          <w:sz w:val="24"/>
          <w:szCs w:val="24"/>
        </w:rPr>
        <w:t xml:space="preserve"> o </w:t>
      </w:r>
      <w:proofErr w:type="spellStart"/>
      <w:r w:rsidR="00527D82">
        <w:rPr>
          <w:rStyle w:val="FontStyle21"/>
          <w:rFonts w:asciiTheme="minorHAnsi" w:hAnsiTheme="minorHAnsi" w:cstheme="minorHAnsi"/>
          <w:sz w:val="24"/>
          <w:szCs w:val="24"/>
        </w:rPr>
        <w:t>registraciji</w:t>
      </w:r>
      <w:proofErr w:type="spellEnd"/>
      <w:r w:rsidR="00527D82">
        <w:rPr>
          <w:rStyle w:val="FontStyle21"/>
          <w:rFonts w:asciiTheme="minorHAnsi" w:hAnsiTheme="minorHAnsi" w:cstheme="minorHAnsi"/>
          <w:sz w:val="24"/>
          <w:szCs w:val="24"/>
        </w:rPr>
        <w:t>.</w:t>
      </w:r>
    </w:p>
    <w:p w:rsidR="00F400B6" w:rsidRDefault="00F400B6" w:rsidP="00F400B6">
      <w:pPr>
        <w:pStyle w:val="Normal1"/>
        <w:spacing w:before="0" w:beforeAutospacing="0" w:after="0" w:afterAutospacing="0"/>
        <w:jc w:val="both"/>
        <w:rPr>
          <w:rStyle w:val="FontStyle21"/>
          <w:rFonts w:asciiTheme="minorHAnsi" w:hAnsiTheme="minorHAnsi" w:cstheme="minorHAnsi"/>
          <w:sz w:val="24"/>
          <w:szCs w:val="24"/>
        </w:rPr>
      </w:pPr>
    </w:p>
    <w:p w:rsidR="00F400B6" w:rsidRDefault="00552C72" w:rsidP="00F400B6">
      <w:pPr>
        <w:pStyle w:val="Normal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Član</w:t>
      </w:r>
      <w:proofErr w:type="spellEnd"/>
      <w:r>
        <w:rPr>
          <w:rFonts w:asciiTheme="minorHAnsi" w:hAnsiTheme="minorHAnsi" w:cstheme="minorHAnsi"/>
        </w:rPr>
        <w:t xml:space="preserve"> 11</w:t>
      </w:r>
      <w:r w:rsidR="00A82C41">
        <w:rPr>
          <w:rFonts w:asciiTheme="minorHAnsi" w:hAnsiTheme="minorHAnsi" w:cstheme="minorHAnsi"/>
        </w:rPr>
        <w:t>.</w:t>
      </w:r>
    </w:p>
    <w:p w:rsidR="00A059B6" w:rsidRPr="00845AA3" w:rsidRDefault="00AE3C57" w:rsidP="00845AA3">
      <w:pPr>
        <w:pStyle w:val="Normal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  <w:proofErr w:type="spellStart"/>
      <w:r w:rsidRPr="00845AA3">
        <w:rPr>
          <w:rFonts w:asciiTheme="minorHAnsi" w:hAnsiTheme="minorHAnsi" w:cstheme="minorHAnsi"/>
          <w:lang w:val="sr-Cyrl-CS"/>
        </w:rPr>
        <w:t>Ovlašćuje</w:t>
      </w:r>
      <w:proofErr w:type="spellEnd"/>
      <w:r w:rsidRPr="00845AA3">
        <w:rPr>
          <w:rFonts w:asciiTheme="minorHAnsi" w:hAnsiTheme="minorHAnsi" w:cstheme="minorHAnsi"/>
          <w:lang w:val="sr-Cyrl-CS"/>
        </w:rPr>
        <w:t xml:space="preserve"> </w:t>
      </w:r>
      <w:proofErr w:type="spellStart"/>
      <w:r w:rsidRPr="00845AA3">
        <w:rPr>
          <w:rFonts w:asciiTheme="minorHAnsi" w:hAnsiTheme="minorHAnsi" w:cstheme="minorHAnsi"/>
          <w:lang w:val="sr-Cyrl-CS"/>
        </w:rPr>
        <w:t>se</w:t>
      </w:r>
      <w:proofErr w:type="spellEnd"/>
      <w:r w:rsidRPr="00845AA3">
        <w:rPr>
          <w:rFonts w:asciiTheme="minorHAnsi" w:hAnsiTheme="minorHAnsi" w:cstheme="minorHAnsi"/>
          <w:lang w:val="sr-Cyrl-CS"/>
        </w:rPr>
        <w:t xml:space="preserve"> i </w:t>
      </w:r>
      <w:proofErr w:type="spellStart"/>
      <w:r w:rsidRPr="00845AA3">
        <w:rPr>
          <w:rFonts w:asciiTheme="minorHAnsi" w:hAnsiTheme="minorHAnsi" w:cstheme="minorHAnsi"/>
          <w:lang w:val="sr-Cyrl-CS"/>
        </w:rPr>
        <w:t>zadužuje</w:t>
      </w:r>
      <w:proofErr w:type="spellEnd"/>
      <w:r w:rsidRPr="00845AA3">
        <w:rPr>
          <w:rFonts w:asciiTheme="minorHAnsi" w:hAnsiTheme="minorHAnsi" w:cstheme="minorHAnsi"/>
          <w:lang w:val="sr-Cyrl-CS"/>
        </w:rPr>
        <w:t xml:space="preserve"> </w:t>
      </w:r>
      <w:r w:rsidR="00845AA3" w:rsidRPr="00845AA3">
        <w:rPr>
          <w:rFonts w:asciiTheme="minorHAnsi" w:hAnsiTheme="minorHAnsi" w:cstheme="minorHAnsi"/>
          <w:lang w:val="sr-Latn-RS"/>
        </w:rPr>
        <w:t>Generalni direktor Društva i/ili</w:t>
      </w:r>
      <w:r w:rsidR="00845AA3" w:rsidRPr="00845AA3">
        <w:rPr>
          <w:rFonts w:asciiTheme="minorHAnsi" w:hAnsiTheme="minorHAnsi" w:cstheme="minorHAnsi"/>
          <w:lang w:val="sr-Cyrl-CS"/>
        </w:rPr>
        <w:t xml:space="preserve"> </w:t>
      </w:r>
      <w:proofErr w:type="spellStart"/>
      <w:r w:rsidRPr="00845AA3">
        <w:rPr>
          <w:rFonts w:asciiTheme="minorHAnsi" w:hAnsiTheme="minorHAnsi" w:cstheme="minorHAnsi"/>
          <w:lang w:val="sr-Cyrl-CS"/>
        </w:rPr>
        <w:t>Odbor</w:t>
      </w:r>
      <w:proofErr w:type="spellEnd"/>
      <w:r w:rsidRPr="00845AA3">
        <w:rPr>
          <w:rFonts w:asciiTheme="minorHAnsi" w:hAnsiTheme="minorHAnsi" w:cstheme="minorHAnsi"/>
          <w:lang w:val="sr-Cyrl-CS"/>
        </w:rPr>
        <w:t xml:space="preserve"> </w:t>
      </w:r>
      <w:proofErr w:type="spellStart"/>
      <w:r w:rsidRPr="00845AA3">
        <w:rPr>
          <w:rFonts w:asciiTheme="minorHAnsi" w:hAnsiTheme="minorHAnsi" w:cstheme="minorHAnsi"/>
          <w:lang w:val="sr-Cyrl-CS"/>
        </w:rPr>
        <w:t>direktora</w:t>
      </w:r>
      <w:proofErr w:type="spellEnd"/>
      <w:r w:rsidRPr="00845AA3">
        <w:rPr>
          <w:rFonts w:asciiTheme="minorHAnsi" w:hAnsiTheme="minorHAnsi" w:cstheme="minorHAnsi"/>
          <w:lang w:val="sr-Cyrl-CS"/>
        </w:rPr>
        <w:t xml:space="preserve">, </w:t>
      </w:r>
      <w:proofErr w:type="spellStart"/>
      <w:r w:rsidRPr="00845AA3">
        <w:rPr>
          <w:rFonts w:asciiTheme="minorHAnsi" w:hAnsiTheme="minorHAnsi" w:cstheme="minorHAnsi"/>
          <w:lang w:val="sr-Cyrl-CS"/>
        </w:rPr>
        <w:t>da</w:t>
      </w:r>
      <w:proofErr w:type="spellEnd"/>
      <w:r w:rsidRPr="00845AA3">
        <w:rPr>
          <w:rFonts w:asciiTheme="minorHAnsi" w:hAnsiTheme="minorHAnsi" w:cstheme="minorHAnsi"/>
          <w:lang w:val="sr-Cyrl-CS"/>
        </w:rPr>
        <w:t xml:space="preserve"> u </w:t>
      </w:r>
      <w:proofErr w:type="spellStart"/>
      <w:r w:rsidRPr="00845AA3">
        <w:rPr>
          <w:rFonts w:asciiTheme="minorHAnsi" w:hAnsiTheme="minorHAnsi" w:cstheme="minorHAnsi"/>
          <w:lang w:val="sr-Cyrl-CS"/>
        </w:rPr>
        <w:t>slučaju</w:t>
      </w:r>
      <w:proofErr w:type="spellEnd"/>
      <w:r w:rsidRPr="00845AA3">
        <w:rPr>
          <w:rFonts w:asciiTheme="minorHAnsi" w:hAnsiTheme="minorHAnsi" w:cstheme="minorHAnsi"/>
          <w:lang w:val="sr-Cyrl-CS"/>
        </w:rPr>
        <w:t xml:space="preserve"> </w:t>
      </w:r>
      <w:proofErr w:type="spellStart"/>
      <w:r w:rsidRPr="00845AA3">
        <w:rPr>
          <w:rFonts w:asciiTheme="minorHAnsi" w:hAnsiTheme="minorHAnsi" w:cstheme="minorHAnsi"/>
          <w:lang w:val="sr-Cyrl-CS"/>
        </w:rPr>
        <w:t>potrebe</w:t>
      </w:r>
      <w:proofErr w:type="spellEnd"/>
      <w:r w:rsidRPr="00845AA3">
        <w:rPr>
          <w:rFonts w:asciiTheme="minorHAnsi" w:hAnsiTheme="minorHAnsi" w:cstheme="minorHAnsi"/>
          <w:lang w:val="sr-Cyrl-CS"/>
        </w:rPr>
        <w:t xml:space="preserve">, </w:t>
      </w:r>
      <w:proofErr w:type="spellStart"/>
      <w:r w:rsidRPr="00845AA3">
        <w:rPr>
          <w:rFonts w:asciiTheme="minorHAnsi" w:hAnsiTheme="minorHAnsi" w:cstheme="minorHAnsi"/>
          <w:lang w:val="sr-Cyrl-CS"/>
        </w:rPr>
        <w:t>izvrši</w:t>
      </w:r>
      <w:proofErr w:type="spellEnd"/>
      <w:r w:rsidRPr="00845AA3">
        <w:rPr>
          <w:rFonts w:asciiTheme="minorHAnsi" w:hAnsiTheme="minorHAnsi" w:cstheme="minorHAnsi"/>
          <w:lang w:val="sr-Cyrl-CS"/>
        </w:rPr>
        <w:t xml:space="preserve"> </w:t>
      </w:r>
      <w:proofErr w:type="spellStart"/>
      <w:r w:rsidRPr="00845AA3">
        <w:rPr>
          <w:rFonts w:asciiTheme="minorHAnsi" w:hAnsiTheme="minorHAnsi" w:cstheme="minorHAnsi"/>
          <w:lang w:val="sr-Cyrl-CS"/>
        </w:rPr>
        <w:t>tehničke</w:t>
      </w:r>
      <w:proofErr w:type="spellEnd"/>
      <w:r w:rsidRPr="00845AA3">
        <w:rPr>
          <w:rFonts w:asciiTheme="minorHAnsi" w:hAnsiTheme="minorHAnsi" w:cstheme="minorHAnsi"/>
          <w:lang w:val="sr-Cyrl-CS"/>
        </w:rPr>
        <w:t xml:space="preserve"> </w:t>
      </w:r>
      <w:r w:rsidRPr="00845AA3">
        <w:rPr>
          <w:rStyle w:val="FontStyle30"/>
          <w:rFonts w:asciiTheme="minorHAnsi" w:hAnsiTheme="minorHAnsi" w:cstheme="minorHAnsi"/>
          <w:sz w:val="24"/>
          <w:szCs w:val="24"/>
          <w:lang w:val="sr-Latn-CS" w:eastAsia="sr-Latn-CS"/>
        </w:rPr>
        <w:t>ispravke i usaglašavanja</w:t>
      </w:r>
      <w:r w:rsidRPr="00845AA3">
        <w:rPr>
          <w:rStyle w:val="FontStyle30"/>
          <w:rFonts w:asciiTheme="minorHAnsi" w:hAnsiTheme="minorHAnsi" w:cstheme="minorHAnsi"/>
          <w:sz w:val="24"/>
          <w:szCs w:val="24"/>
          <w:lang w:eastAsia="sr-Latn-CS"/>
        </w:rPr>
        <w:t xml:space="preserve"> </w:t>
      </w:r>
      <w:proofErr w:type="spellStart"/>
      <w:r w:rsidRPr="00845AA3">
        <w:rPr>
          <w:rStyle w:val="FontStyle30"/>
          <w:rFonts w:asciiTheme="minorHAnsi" w:hAnsiTheme="minorHAnsi" w:cstheme="minorHAnsi"/>
          <w:sz w:val="24"/>
          <w:szCs w:val="24"/>
          <w:lang w:eastAsia="sr-Latn-CS"/>
        </w:rPr>
        <w:t>ove</w:t>
      </w:r>
      <w:proofErr w:type="spellEnd"/>
      <w:r w:rsidRPr="00845AA3">
        <w:rPr>
          <w:rStyle w:val="FontStyle30"/>
          <w:rFonts w:asciiTheme="minorHAnsi" w:hAnsiTheme="minorHAnsi" w:cstheme="minorHAnsi"/>
          <w:sz w:val="24"/>
          <w:szCs w:val="24"/>
          <w:lang w:eastAsia="sr-Latn-CS"/>
        </w:rPr>
        <w:t xml:space="preserve"> </w:t>
      </w:r>
      <w:proofErr w:type="spellStart"/>
      <w:r w:rsidRPr="00845AA3">
        <w:rPr>
          <w:rStyle w:val="FontStyle30"/>
          <w:rFonts w:asciiTheme="minorHAnsi" w:hAnsiTheme="minorHAnsi" w:cstheme="minorHAnsi"/>
          <w:sz w:val="24"/>
          <w:szCs w:val="24"/>
          <w:lang w:eastAsia="sr-Latn-CS"/>
        </w:rPr>
        <w:t>Odluke</w:t>
      </w:r>
      <w:proofErr w:type="spellEnd"/>
      <w:r w:rsidRPr="00845AA3">
        <w:rPr>
          <w:rStyle w:val="FontStyle30"/>
          <w:rFonts w:asciiTheme="minorHAnsi" w:hAnsiTheme="minorHAnsi" w:cstheme="minorHAnsi"/>
          <w:sz w:val="24"/>
          <w:szCs w:val="24"/>
          <w:lang w:eastAsia="sr-Latn-CS"/>
        </w:rPr>
        <w:t xml:space="preserve"> </w:t>
      </w:r>
      <w:proofErr w:type="spellStart"/>
      <w:r w:rsidRPr="00845AA3">
        <w:rPr>
          <w:rStyle w:val="FontStyle30"/>
          <w:rFonts w:asciiTheme="minorHAnsi" w:hAnsiTheme="minorHAnsi" w:cstheme="minorHAnsi"/>
          <w:sz w:val="24"/>
          <w:szCs w:val="24"/>
          <w:lang w:eastAsia="sr-Latn-CS"/>
        </w:rPr>
        <w:t>sa</w:t>
      </w:r>
      <w:proofErr w:type="spellEnd"/>
      <w:r w:rsidRPr="00845AA3">
        <w:rPr>
          <w:rStyle w:val="FontStyle30"/>
          <w:rFonts w:asciiTheme="minorHAnsi" w:hAnsiTheme="minorHAnsi" w:cstheme="minorHAnsi"/>
          <w:sz w:val="24"/>
          <w:szCs w:val="24"/>
          <w:lang w:eastAsia="sr-Latn-CS"/>
        </w:rPr>
        <w:t xml:space="preserve"> </w:t>
      </w:r>
      <w:r w:rsidRPr="00845AA3">
        <w:rPr>
          <w:rStyle w:val="FontStyle30"/>
          <w:rFonts w:asciiTheme="minorHAnsi" w:hAnsiTheme="minorHAnsi" w:cstheme="minorHAnsi"/>
          <w:sz w:val="24"/>
          <w:szCs w:val="24"/>
          <w:lang w:val="sr-Latn-CS" w:eastAsia="sr-Latn-CS"/>
        </w:rPr>
        <w:t xml:space="preserve">zahtevima nadležnih organa i </w:t>
      </w:r>
      <w:r w:rsidRPr="00845AA3">
        <w:rPr>
          <w:rFonts w:asciiTheme="minorHAnsi" w:hAnsiTheme="minorHAnsi" w:cstheme="minorHAnsi"/>
          <w:lang w:val="sr-Cyrl-CS"/>
        </w:rPr>
        <w:t>u cilju njene uspešne realizacije</w:t>
      </w:r>
      <w:r w:rsidR="00F400B6" w:rsidRPr="00845AA3">
        <w:rPr>
          <w:rFonts w:asciiTheme="minorHAnsi" w:hAnsiTheme="minorHAnsi" w:cstheme="minorHAnsi"/>
        </w:rPr>
        <w:t>.</w:t>
      </w:r>
    </w:p>
    <w:p w:rsidR="00F400B6" w:rsidRDefault="00F400B6" w:rsidP="00F400B6">
      <w:pPr>
        <w:pStyle w:val="Normal1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F400B6" w:rsidRDefault="00552C72" w:rsidP="00F400B6">
      <w:pPr>
        <w:pStyle w:val="Normal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Član</w:t>
      </w:r>
      <w:proofErr w:type="spellEnd"/>
      <w:r>
        <w:rPr>
          <w:rFonts w:asciiTheme="minorHAnsi" w:hAnsiTheme="minorHAnsi" w:cstheme="minorHAnsi"/>
        </w:rPr>
        <w:t xml:space="preserve"> 12</w:t>
      </w:r>
      <w:r w:rsidR="00F400B6">
        <w:rPr>
          <w:rFonts w:asciiTheme="minorHAnsi" w:hAnsiTheme="minorHAnsi" w:cstheme="minorHAnsi"/>
        </w:rPr>
        <w:t>.</w:t>
      </w:r>
    </w:p>
    <w:p w:rsidR="00F400B6" w:rsidRDefault="00F400B6" w:rsidP="00845AA3">
      <w:pPr>
        <w:pStyle w:val="Normal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</w:t>
      </w:r>
      <w:proofErr w:type="spellStart"/>
      <w:r>
        <w:rPr>
          <w:rFonts w:asciiTheme="minorHAnsi" w:hAnsiTheme="minorHAnsi" w:cstheme="minorHAnsi"/>
        </w:rPr>
        <w:t>skladu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ovom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Odlukom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izvršiće</w:t>
      </w:r>
      <w:proofErr w:type="spellEnd"/>
      <w:r>
        <w:rPr>
          <w:rFonts w:asciiTheme="minorHAnsi" w:hAnsiTheme="minorHAnsi" w:cstheme="minorHAnsi"/>
        </w:rPr>
        <w:t xml:space="preserve"> se </w:t>
      </w:r>
      <w:proofErr w:type="spellStart"/>
      <w:r>
        <w:rPr>
          <w:rFonts w:asciiTheme="minorHAnsi" w:hAnsiTheme="minorHAnsi" w:cstheme="minorHAnsi"/>
        </w:rPr>
        <w:t>izmena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Statuta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Društva</w:t>
      </w:r>
      <w:proofErr w:type="spellEnd"/>
      <w:r>
        <w:rPr>
          <w:rFonts w:asciiTheme="minorHAnsi" w:hAnsiTheme="minorHAnsi" w:cstheme="minorHAnsi"/>
        </w:rPr>
        <w:t>.</w:t>
      </w:r>
    </w:p>
    <w:p w:rsidR="00F400B6" w:rsidRDefault="00F400B6" w:rsidP="0080095B">
      <w:pPr>
        <w:pStyle w:val="Normal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</w:p>
    <w:p w:rsidR="00F400B6" w:rsidRDefault="00F400B6" w:rsidP="0080095B">
      <w:pPr>
        <w:pStyle w:val="Normal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</w:p>
    <w:p w:rsidR="00845AA3" w:rsidRPr="00845AA3" w:rsidRDefault="00845AA3" w:rsidP="00845AA3">
      <w:pPr>
        <w:jc w:val="center"/>
        <w:rPr>
          <w:sz w:val="24"/>
          <w:szCs w:val="24"/>
          <w:lang w:val="sr-Latn-RS"/>
        </w:rPr>
      </w:pPr>
      <w:r w:rsidRPr="00845AA3">
        <w:rPr>
          <w:sz w:val="24"/>
          <w:szCs w:val="24"/>
          <w:lang w:val="sr-Latn-RS"/>
        </w:rPr>
        <w:t>Predsednik skupštine akcionara</w:t>
      </w:r>
    </w:p>
    <w:p w:rsidR="00845AA3" w:rsidRDefault="00845AA3" w:rsidP="0080095B">
      <w:pPr>
        <w:pStyle w:val="Normal1"/>
        <w:spacing w:before="0" w:beforeAutospacing="0" w:after="0" w:afterAutospacing="0"/>
        <w:ind w:firstLine="720"/>
        <w:jc w:val="both"/>
        <w:rPr>
          <w:rFonts w:asciiTheme="minorHAnsi" w:hAnsiTheme="minorHAnsi" w:cstheme="minorHAnsi"/>
        </w:rPr>
      </w:pPr>
    </w:p>
    <w:p w:rsidR="00F400B6" w:rsidRPr="00845AA3" w:rsidRDefault="00F400B6" w:rsidP="00F400B6">
      <w:pPr>
        <w:jc w:val="center"/>
        <w:rPr>
          <w:sz w:val="24"/>
          <w:szCs w:val="24"/>
        </w:rPr>
      </w:pPr>
      <w:r w:rsidRPr="00845AA3">
        <w:rPr>
          <w:sz w:val="24"/>
          <w:szCs w:val="24"/>
          <w:lang w:val="sr-Latn-RS"/>
        </w:rPr>
        <w:t>_____________________________</w:t>
      </w:r>
    </w:p>
    <w:sectPr w:rsidR="00F400B6" w:rsidRPr="00845AA3" w:rsidSect="00CA6283">
      <w:headerReference w:type="default" r:id="rId6"/>
      <w:pgSz w:w="11909" w:h="16834" w:code="9"/>
      <w:pgMar w:top="1411" w:right="1411" w:bottom="1411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EFF" w:rsidRDefault="00825EFF" w:rsidP="0040271C">
      <w:pPr>
        <w:spacing w:after="0" w:line="240" w:lineRule="auto"/>
      </w:pPr>
      <w:r>
        <w:separator/>
      </w:r>
    </w:p>
  </w:endnote>
  <w:endnote w:type="continuationSeparator" w:id="0">
    <w:p w:rsidR="00825EFF" w:rsidRDefault="00825EFF" w:rsidP="0040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EFF" w:rsidRDefault="00825EFF" w:rsidP="0040271C">
      <w:pPr>
        <w:spacing w:after="0" w:line="240" w:lineRule="auto"/>
      </w:pPr>
      <w:r>
        <w:separator/>
      </w:r>
    </w:p>
  </w:footnote>
  <w:footnote w:type="continuationSeparator" w:id="0">
    <w:p w:rsidR="00825EFF" w:rsidRDefault="00825EFF" w:rsidP="00402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71C" w:rsidRPr="0040271C" w:rsidRDefault="0040271C">
    <w:pPr>
      <w:pStyle w:val="Header"/>
      <w:rPr>
        <w:lang w:val="sr-Latn-RS"/>
      </w:rPr>
    </w:pPr>
    <w:r>
      <w:rPr>
        <w:lang w:val="sr-Latn-RS"/>
      </w:rPr>
      <w:t xml:space="preserve">predlog odluke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FD"/>
    <w:rsid w:val="0007729D"/>
    <w:rsid w:val="00151939"/>
    <w:rsid w:val="0016703A"/>
    <w:rsid w:val="00277026"/>
    <w:rsid w:val="002A6F57"/>
    <w:rsid w:val="002F743E"/>
    <w:rsid w:val="00342625"/>
    <w:rsid w:val="00366788"/>
    <w:rsid w:val="003C2A6A"/>
    <w:rsid w:val="0040271C"/>
    <w:rsid w:val="00496857"/>
    <w:rsid w:val="004F3411"/>
    <w:rsid w:val="00527D82"/>
    <w:rsid w:val="00552C72"/>
    <w:rsid w:val="005A0554"/>
    <w:rsid w:val="0069593B"/>
    <w:rsid w:val="00723D20"/>
    <w:rsid w:val="007C585D"/>
    <w:rsid w:val="0080095B"/>
    <w:rsid w:val="00825EFF"/>
    <w:rsid w:val="00845AA3"/>
    <w:rsid w:val="00855ADE"/>
    <w:rsid w:val="008C5B21"/>
    <w:rsid w:val="00903796"/>
    <w:rsid w:val="00914AFB"/>
    <w:rsid w:val="00985C5B"/>
    <w:rsid w:val="009A1203"/>
    <w:rsid w:val="00A059B6"/>
    <w:rsid w:val="00A14DDC"/>
    <w:rsid w:val="00A82C41"/>
    <w:rsid w:val="00AE3C57"/>
    <w:rsid w:val="00B04C91"/>
    <w:rsid w:val="00C42E72"/>
    <w:rsid w:val="00C771BF"/>
    <w:rsid w:val="00CA6283"/>
    <w:rsid w:val="00CB3A72"/>
    <w:rsid w:val="00CE701C"/>
    <w:rsid w:val="00D613B3"/>
    <w:rsid w:val="00D62BE2"/>
    <w:rsid w:val="00D97BFD"/>
    <w:rsid w:val="00ED2CD9"/>
    <w:rsid w:val="00F400B6"/>
    <w:rsid w:val="00F47CB4"/>
    <w:rsid w:val="00F5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1CCE15-AF4D-44BB-920A-74AB9EFD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CB3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FontStyle21">
    <w:name w:val="Font Style21"/>
    <w:uiPriority w:val="99"/>
    <w:rsid w:val="00CB3A72"/>
    <w:rPr>
      <w:rFonts w:ascii="Times New Roman" w:hAnsi="Times New Roman" w:cs="Times New Roman"/>
      <w:sz w:val="18"/>
      <w:szCs w:val="18"/>
    </w:rPr>
  </w:style>
  <w:style w:type="paragraph" w:customStyle="1" w:styleId="Normal2">
    <w:name w:val="Normal2"/>
    <w:basedOn w:val="Normal"/>
    <w:rsid w:val="00527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customStyle="1" w:styleId="FontStyle30">
    <w:name w:val="Font Style30"/>
    <w:basedOn w:val="DefaultParagraphFont"/>
    <w:uiPriority w:val="99"/>
    <w:rsid w:val="00AE3C57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02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71C"/>
    <w:rPr>
      <w:noProof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4027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71C"/>
    <w:rPr>
      <w:noProof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Avramovic i partneri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Nevena</dc:creator>
  <cp:lastModifiedBy>Jovana</cp:lastModifiedBy>
  <cp:revision>3</cp:revision>
  <dcterms:created xsi:type="dcterms:W3CDTF">2019-02-22T12:15:00Z</dcterms:created>
  <dcterms:modified xsi:type="dcterms:W3CDTF">2019-02-22T12:16:00Z</dcterms:modified>
</cp:coreProperties>
</file>